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8"/>
      </w:tblGrid>
      <w:tr w:rsidR="0075436F" w:rsidRPr="00A55B38" w14:paraId="2CC4AE92" w14:textId="77777777" w:rsidTr="00B542A1">
        <w:tc>
          <w:tcPr>
            <w:tcW w:w="9718" w:type="dxa"/>
          </w:tcPr>
          <w:p w14:paraId="3F06A1B9" w14:textId="77777777" w:rsidR="0075436F" w:rsidRPr="00A55B38" w:rsidRDefault="0075436F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B542A1">
        <w:tc>
          <w:tcPr>
            <w:tcW w:w="971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542A1" w:rsidRPr="00A55B38" w14:paraId="631DAF04" w14:textId="77777777" w:rsidTr="00F3529B">
        <w:tc>
          <w:tcPr>
            <w:tcW w:w="9718" w:type="dxa"/>
            <w:vAlign w:val="center"/>
          </w:tcPr>
          <w:p w14:paraId="30E260C4" w14:textId="77777777" w:rsidR="00B542A1" w:rsidRPr="00A55B38" w:rsidRDefault="00B542A1" w:rsidP="00B542A1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  <w:p w14:paraId="016D8F43" w14:textId="5AD823CD" w:rsidR="00B542A1" w:rsidRPr="00A55B38" w:rsidRDefault="00B542A1" w:rsidP="00B542A1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42A1">
              <w:rPr>
                <w:rFonts w:asciiTheme="minorHAnsi" w:hAnsiTheme="minorHAnsi" w:cstheme="minorHAnsi"/>
                <w:b/>
                <w:bCs/>
              </w:rPr>
              <w:t>ΕΠΙΣΤΗΜΩΝ ΤΗΣ ΕΚΠΑΙΔΕΥΣΗΣ ΚΑΙ ΤΗΣ ΑΓΩΓΗΣ ΣΤΗΝ ΠΡΟΣΧΟΛΙΚΗ ΗΛΙΚΙΑ</w:t>
            </w:r>
          </w:p>
        </w:tc>
      </w:tr>
    </w:tbl>
    <w:p w14:paraId="52FE8DAC" w14:textId="659221BA" w:rsidR="0075436F" w:rsidRPr="008B334E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  <w:lang w:val="en-US"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</w:t>
      </w:r>
      <w:r w:rsidR="008B334E">
        <w:rPr>
          <w:rFonts w:asciiTheme="minorHAnsi" w:hAnsiTheme="minorHAnsi" w:cstheme="minorHAnsi"/>
          <w:b/>
          <w:bCs/>
          <w:spacing w:val="-6"/>
          <w:lang w:val="en-US"/>
        </w:rPr>
        <w:t>5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-202</w:t>
      </w:r>
      <w:r w:rsidR="008B334E">
        <w:rPr>
          <w:rFonts w:asciiTheme="minorHAnsi" w:hAnsiTheme="minorHAnsi" w:cstheme="minorHAnsi"/>
          <w:b/>
          <w:bCs/>
          <w:spacing w:val="-6"/>
          <w:lang w:val="en-US"/>
        </w:rPr>
        <w:t>6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58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E99B68D" w:rsidR="0075436F" w:rsidRPr="00D65725" w:rsidRDefault="00D65725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5968B3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657F4F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657F4F" w:rsidRPr="00657F4F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657F4F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</w:t>
            </w:r>
            <w:r w:rsidR="008B334E" w:rsidRPr="00D65725">
              <w:rPr>
                <w:rFonts w:asciiTheme="minorHAnsi" w:hAnsiTheme="minorHAnsi" w:cstheme="minorHAnsi"/>
                <w:b/>
                <w:bCs/>
                <w:spacing w:val="-6"/>
              </w:rPr>
              <w:t>5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-202</w:t>
            </w:r>
            <w:r w:rsidR="008B334E" w:rsidRPr="00D65725">
              <w:rPr>
                <w:rFonts w:asciiTheme="minorHAnsi" w:hAnsiTheme="minorHAnsi" w:cstheme="minorHAnsi"/>
                <w:b/>
                <w:bCs/>
                <w:spacing w:val="-6"/>
              </w:rPr>
              <w:t>6</w:t>
            </w:r>
          </w:p>
        </w:tc>
      </w:tr>
      <w:tr w:rsidR="0075436F" w:rsidRPr="00A55B38" w14:paraId="1D31196B" w14:textId="77777777" w:rsidTr="00A65400">
        <w:tc>
          <w:tcPr>
            <w:tcW w:w="5034" w:type="dxa"/>
          </w:tcPr>
          <w:p w14:paraId="1DEF3DDD" w14:textId="036108CE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</w:t>
            </w:r>
            <w:r w:rsidR="00F94D16">
              <w:rPr>
                <w:rFonts w:asciiTheme="minorHAnsi" w:hAnsiTheme="minorHAnsi" w:cstheme="minorHAnsi"/>
                <w:b/>
                <w:bCs/>
              </w:rPr>
              <w:t>ος</w:t>
            </w:r>
            <w:r w:rsidR="008B334E">
              <w:rPr>
                <w:rFonts w:asciiTheme="minorHAnsi" w:hAnsiTheme="minorHAnsi" w:cstheme="minorHAnsi"/>
                <w:b/>
                <w:bCs/>
              </w:rPr>
              <w:t xml:space="preserve"> Πρακτικής Άσκησης Τμήματος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01B7FC53" w:rsidR="0075436F" w:rsidRPr="00A41ECA" w:rsidRDefault="00B542A1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B542A1">
              <w:rPr>
                <w:rFonts w:asciiTheme="minorHAnsi" w:hAnsiTheme="minorHAnsi" w:cstheme="minorHAnsi"/>
                <w:b/>
                <w:bCs/>
              </w:rPr>
              <w:t>Νεκτάριος Στελλάκης</w:t>
            </w:r>
          </w:p>
        </w:tc>
      </w:tr>
    </w:tbl>
    <w:p w14:paraId="7F85DE98" w14:textId="4EF28816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657F4F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657F4F">
        <w:rPr>
          <w:rFonts w:asciiTheme="minorHAnsi" w:hAnsiTheme="minorHAnsi" w:cstheme="minorHAnsi"/>
          <w:b/>
          <w:bCs/>
        </w:rPr>
        <w:t>0</w:t>
      </w:r>
      <w:r w:rsidR="00B542A1">
        <w:rPr>
          <w:rFonts w:asciiTheme="minorHAnsi" w:hAnsiTheme="minorHAnsi" w:cstheme="minorHAnsi"/>
          <w:b/>
          <w:bCs/>
        </w:rPr>
        <w:t>2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657F4F">
        <w:rPr>
          <w:rFonts w:asciiTheme="minorHAnsi" w:hAnsiTheme="minorHAnsi" w:cstheme="minorHAnsi"/>
          <w:b/>
          <w:bCs/>
        </w:rPr>
        <w:t>6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9004F63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bookmarkStart w:id="0" w:name="_Hlk216169220"/>
      <w:r w:rsidR="00B542A1" w:rsidRPr="00B542A1">
        <w:rPr>
          <w:b/>
          <w:bCs/>
        </w:rPr>
        <w:t>ΕΠΙΣΤΗΜΩΝ ΤΗΣ ΕΚΠΑΙΔΕΥΣΗΣ ΚΑΙ ΤΗΣ ΑΓΩΓΗΣ ΣΤΗΝ ΠΡΟΣΧΟΛΙΚΗ ΗΛΙΚΙΑ</w:t>
      </w:r>
      <w:bookmarkEnd w:id="0"/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C7BF84" w14:textId="1947DB97" w:rsidR="00B542A1" w:rsidRPr="00B542A1" w:rsidRDefault="00B542A1" w:rsidP="00B542A1">
      <w:pPr>
        <w:pStyle w:val="a3"/>
        <w:ind w:left="1300" w:right="874"/>
        <w:jc w:val="both"/>
        <w:rPr>
          <w:rFonts w:eastAsia="SimSun"/>
          <w:lang w:eastAsia="zh-CN"/>
        </w:rPr>
      </w:pPr>
      <w:bookmarkStart w:id="1" w:name="_Hlk216169508"/>
      <w:r>
        <w:rPr>
          <w:rFonts w:eastAsia="SimSun"/>
          <w:lang w:eastAsia="zh-CN"/>
        </w:rPr>
        <w:t xml:space="preserve">1. </w:t>
      </w:r>
      <w:r w:rsidRPr="00B542A1">
        <w:rPr>
          <w:rFonts w:eastAsia="SimSun"/>
          <w:lang w:eastAsia="zh-CN"/>
        </w:rPr>
        <w:t xml:space="preserve">Νεκτάριος Στελλάκης, </w:t>
      </w:r>
      <w:r w:rsidR="00A53A81">
        <w:rPr>
          <w:rFonts w:eastAsia="SimSun"/>
          <w:lang w:eastAsia="zh-CN"/>
        </w:rPr>
        <w:t>Καθηγητής</w:t>
      </w:r>
      <w:r w:rsidRPr="00B542A1">
        <w:rPr>
          <w:rFonts w:eastAsia="SimSun"/>
          <w:lang w:eastAsia="zh-CN"/>
        </w:rPr>
        <w:t xml:space="preserve"> (</w:t>
      </w:r>
      <w:r w:rsidR="00D45DFC" w:rsidRPr="00D45DFC">
        <w:rPr>
          <w:rFonts w:eastAsia="SimSun"/>
          <w:lang w:eastAsia="zh-CN"/>
        </w:rPr>
        <w:t>Υπεύθυνος Πρακτικής Άσκησης Τμήματος</w:t>
      </w:r>
      <w:r w:rsidRPr="00B542A1">
        <w:rPr>
          <w:rFonts w:eastAsia="SimSun"/>
          <w:lang w:eastAsia="zh-CN"/>
        </w:rPr>
        <w:t>) (Πρόεδρος)</w:t>
      </w:r>
    </w:p>
    <w:p w14:paraId="500B2589" w14:textId="77777777" w:rsidR="00B542A1" w:rsidRPr="00B542A1" w:rsidRDefault="00B542A1" w:rsidP="00B542A1">
      <w:pPr>
        <w:pStyle w:val="a3"/>
        <w:ind w:left="1300" w:right="874"/>
        <w:jc w:val="both"/>
        <w:rPr>
          <w:rFonts w:eastAsia="SimSun"/>
          <w:lang w:eastAsia="zh-CN"/>
        </w:rPr>
      </w:pPr>
      <w:r w:rsidRPr="00B542A1">
        <w:rPr>
          <w:rFonts w:eastAsia="SimSun"/>
          <w:lang w:eastAsia="zh-CN"/>
        </w:rPr>
        <w:t>2. Μαρία Πούλου, Καθηγήτρια (Γραμματέας)</w:t>
      </w:r>
    </w:p>
    <w:p w14:paraId="28AF2392" w14:textId="739B639B" w:rsidR="00B542A1" w:rsidRDefault="00B542A1" w:rsidP="00B542A1">
      <w:pPr>
        <w:pStyle w:val="a3"/>
        <w:ind w:left="1300" w:right="874"/>
        <w:jc w:val="both"/>
        <w:rPr>
          <w:rFonts w:eastAsia="SimSun"/>
          <w:lang w:eastAsia="zh-CN"/>
        </w:rPr>
      </w:pPr>
      <w:r w:rsidRPr="00B542A1">
        <w:rPr>
          <w:rFonts w:eastAsia="SimSun"/>
          <w:lang w:eastAsia="zh-CN"/>
        </w:rPr>
        <w:t xml:space="preserve">3. Πολυξένη Μανώλη, </w:t>
      </w:r>
      <w:proofErr w:type="spellStart"/>
      <w:r w:rsidRPr="00B542A1">
        <w:rPr>
          <w:rFonts w:eastAsia="SimSun"/>
          <w:lang w:eastAsia="zh-CN"/>
        </w:rPr>
        <w:t>Επίκ</w:t>
      </w:r>
      <w:proofErr w:type="spellEnd"/>
      <w:r w:rsidRPr="00B542A1">
        <w:rPr>
          <w:rFonts w:eastAsia="SimSun"/>
          <w:lang w:eastAsia="zh-CN"/>
        </w:rPr>
        <w:t>. Καθη</w:t>
      </w:r>
      <w:r w:rsidR="00A53A81">
        <w:rPr>
          <w:rFonts w:eastAsia="SimSun"/>
          <w:lang w:eastAsia="zh-CN"/>
        </w:rPr>
        <w:t>γήτρια</w:t>
      </w:r>
      <w:r w:rsidRPr="00B542A1">
        <w:rPr>
          <w:rFonts w:eastAsia="SimSun"/>
          <w:lang w:eastAsia="zh-CN"/>
        </w:rPr>
        <w:t xml:space="preserve"> (Μέλος)</w:t>
      </w:r>
    </w:p>
    <w:bookmarkEnd w:id="1"/>
    <w:p w14:paraId="2BBA17FB" w14:textId="77777777" w:rsidR="00B542A1" w:rsidRDefault="00B542A1" w:rsidP="00B542A1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0456D4A1" w:rsidR="00A225C8" w:rsidRPr="00A222CE" w:rsidRDefault="00657F4F" w:rsidP="00B542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657F4F">
        <w:rPr>
          <w:rFonts w:asciiTheme="minorHAnsi" w:hAnsiTheme="minorHAnsi" w:cstheme="minorHAnsi"/>
        </w:rPr>
        <w:t>Αφού έλεγξε ενδελεχώς τις αιτήσεις και τα πιστοποιητικά αναλυτικής βαθμολογίας των οκτώ (8) υποψηφίων φοιτητών/τριών που έκαναν αίτηση για συμμετοχή στο Πρόγραμμα Πρακτικής Άσκησης του Τμήματος, δεδομένου ότι σύμφωνα με την ανακοίνωση οι διαθέσιμες θέσεις ήταν είκοσι (20)</w:t>
      </w:r>
      <w:r w:rsidR="00F43BA1"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3EE2C6D8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επιλογής:</w:t>
      </w:r>
    </w:p>
    <w:p w14:paraId="7B8B8490" w14:textId="77777777" w:rsidR="00B542A1" w:rsidRPr="00B542A1" w:rsidRDefault="00B542A1" w:rsidP="00B542A1">
      <w:pPr>
        <w:spacing w:before="56"/>
        <w:ind w:left="1300" w:right="874"/>
        <w:jc w:val="both"/>
        <w:rPr>
          <w:rFonts w:asciiTheme="minorHAnsi" w:eastAsia="SimSun" w:hAnsiTheme="minorHAnsi" w:cstheme="minorHAnsi"/>
          <w:lang w:eastAsia="zh-CN"/>
        </w:rPr>
      </w:pPr>
      <w:r w:rsidRPr="00B542A1">
        <w:rPr>
          <w:rFonts w:asciiTheme="minorHAnsi" w:eastAsia="SimSun" w:hAnsiTheme="minorHAnsi" w:cstheme="minorHAnsi"/>
          <w:lang w:eastAsia="zh-CN"/>
        </w:rPr>
        <w:t xml:space="preserve">H επιλογή των υποψηφίων γίνεται με </w:t>
      </w:r>
      <w:proofErr w:type="spellStart"/>
      <w:r w:rsidRPr="00B542A1">
        <w:rPr>
          <w:rFonts w:asciiTheme="minorHAnsi" w:eastAsia="SimSun" w:hAnsiTheme="minorHAnsi" w:cstheme="minorHAnsi"/>
          <w:lang w:eastAsia="zh-CN"/>
        </w:rPr>
        <w:t>μοριοδότηση</w:t>
      </w:r>
      <w:proofErr w:type="spellEnd"/>
      <w:r w:rsidRPr="00B542A1">
        <w:rPr>
          <w:rFonts w:asciiTheme="minorHAnsi" w:eastAsia="SimSun" w:hAnsiTheme="minorHAnsi" w:cstheme="minorHAnsi"/>
          <w:lang w:eastAsia="zh-CN"/>
        </w:rPr>
        <w:t xml:space="preserve"> ακολουθώντας τον αλγόριθμο: </w:t>
      </w:r>
    </w:p>
    <w:p w14:paraId="326993C1" w14:textId="77777777" w:rsidR="00B542A1" w:rsidRPr="00B542A1" w:rsidRDefault="00B542A1" w:rsidP="00B542A1">
      <w:pPr>
        <w:spacing w:before="56"/>
        <w:ind w:left="1300" w:right="874"/>
        <w:jc w:val="both"/>
        <w:rPr>
          <w:rFonts w:asciiTheme="minorHAnsi" w:eastAsia="SimSun" w:hAnsiTheme="minorHAnsi" w:cstheme="minorHAnsi"/>
          <w:lang w:eastAsia="zh-CN"/>
        </w:rPr>
      </w:pPr>
      <w:r w:rsidRPr="00B542A1">
        <w:rPr>
          <w:rFonts w:asciiTheme="minorHAnsi" w:eastAsia="SimSun" w:hAnsiTheme="minorHAnsi" w:cstheme="minorHAnsi"/>
          <w:lang w:eastAsia="zh-CN"/>
        </w:rPr>
        <w:t xml:space="preserve">• Αριθμός επιτυχώς </w:t>
      </w:r>
      <w:proofErr w:type="spellStart"/>
      <w:r w:rsidRPr="00B542A1">
        <w:rPr>
          <w:rFonts w:asciiTheme="minorHAnsi" w:eastAsia="SimSun" w:hAnsiTheme="minorHAnsi" w:cstheme="minorHAnsi"/>
          <w:lang w:eastAsia="zh-CN"/>
        </w:rPr>
        <w:t>εξετασθέντων</w:t>
      </w:r>
      <w:proofErr w:type="spellEnd"/>
      <w:r w:rsidRPr="00B542A1">
        <w:rPr>
          <w:rFonts w:asciiTheme="minorHAnsi" w:eastAsia="SimSun" w:hAnsiTheme="minorHAnsi" w:cstheme="minorHAnsi"/>
          <w:lang w:eastAsia="zh-CN"/>
        </w:rPr>
        <w:t xml:space="preserve"> μαθημάτων μέχρι και την εξεταστική του Σεπτεμβρίου του Γ ́ έτους σπουδών (ποσοστό βαρύτητας 50%) </w:t>
      </w:r>
    </w:p>
    <w:p w14:paraId="17562E4E" w14:textId="77777777" w:rsidR="00B542A1" w:rsidRPr="00B542A1" w:rsidRDefault="00B542A1" w:rsidP="00B542A1">
      <w:pPr>
        <w:spacing w:before="56"/>
        <w:ind w:left="1300" w:right="874"/>
        <w:jc w:val="both"/>
        <w:rPr>
          <w:rFonts w:asciiTheme="minorHAnsi" w:eastAsia="SimSun" w:hAnsiTheme="minorHAnsi" w:cstheme="minorHAnsi"/>
          <w:lang w:eastAsia="zh-CN"/>
        </w:rPr>
      </w:pPr>
      <w:r w:rsidRPr="00B542A1">
        <w:rPr>
          <w:rFonts w:asciiTheme="minorHAnsi" w:eastAsia="SimSun" w:hAnsiTheme="minorHAnsi" w:cstheme="minorHAnsi"/>
          <w:lang w:eastAsia="zh-CN"/>
        </w:rPr>
        <w:t xml:space="preserve">• Μέσος </w:t>
      </w:r>
      <w:proofErr w:type="spellStart"/>
      <w:r w:rsidRPr="00B542A1">
        <w:rPr>
          <w:rFonts w:asciiTheme="minorHAnsi" w:eastAsia="SimSun" w:hAnsiTheme="minorHAnsi" w:cstheme="minorHAnsi"/>
          <w:lang w:eastAsia="zh-CN"/>
        </w:rPr>
        <w:t>Όρος</w:t>
      </w:r>
      <w:proofErr w:type="spellEnd"/>
      <w:r w:rsidRPr="00B542A1">
        <w:rPr>
          <w:rFonts w:asciiTheme="minorHAnsi" w:eastAsia="SimSun" w:hAnsiTheme="minorHAnsi" w:cstheme="minorHAnsi"/>
          <w:lang w:eastAsia="zh-CN"/>
        </w:rPr>
        <w:t xml:space="preserve"> βαθμολογίας των επιτυχώς </w:t>
      </w:r>
      <w:proofErr w:type="spellStart"/>
      <w:r w:rsidRPr="00B542A1">
        <w:rPr>
          <w:rFonts w:asciiTheme="minorHAnsi" w:eastAsia="SimSun" w:hAnsiTheme="minorHAnsi" w:cstheme="minorHAnsi"/>
          <w:lang w:eastAsia="zh-CN"/>
        </w:rPr>
        <w:t>εξετασθέντων</w:t>
      </w:r>
      <w:proofErr w:type="spellEnd"/>
      <w:r w:rsidRPr="00B542A1">
        <w:rPr>
          <w:rFonts w:asciiTheme="minorHAnsi" w:eastAsia="SimSun" w:hAnsiTheme="minorHAnsi" w:cstheme="minorHAnsi"/>
          <w:lang w:eastAsia="zh-CN"/>
        </w:rPr>
        <w:t xml:space="preserve"> μαθημάτων για το συγκεκριμένο αριθμό μαθημάτων (ποσοστό βαρύτητας 50%). </w:t>
      </w:r>
    </w:p>
    <w:p w14:paraId="603B1BFC" w14:textId="51BE8F81" w:rsidR="00B542A1" w:rsidRPr="00B542A1" w:rsidRDefault="00B542A1" w:rsidP="00B542A1">
      <w:pPr>
        <w:spacing w:before="56"/>
        <w:ind w:left="1300" w:right="874"/>
        <w:jc w:val="center"/>
        <w:rPr>
          <w:rFonts w:asciiTheme="minorHAnsi" w:eastAsia="SimSun" w:hAnsiTheme="minorHAnsi" w:cstheme="minorHAnsi"/>
          <w:lang w:eastAsia="zh-CN"/>
        </w:rPr>
      </w:pPr>
      <w:r w:rsidRPr="00B542A1">
        <w:rPr>
          <w:rFonts w:asciiTheme="minorHAnsi" w:eastAsia="SimSun" w:hAnsiTheme="minorHAnsi" w:cstheme="minorHAnsi"/>
          <w:lang w:eastAsia="zh-CN"/>
        </w:rPr>
        <w:t>(</w:t>
      </w:r>
      <w:r w:rsidRPr="00B542A1">
        <w:rPr>
          <w:rFonts w:asciiTheme="minorHAnsi" w:eastAsia="SimSun" w:hAnsiTheme="minorHAnsi" w:cstheme="minorHAnsi"/>
          <w:b/>
          <w:bCs/>
          <w:lang w:eastAsia="zh-CN"/>
        </w:rPr>
        <w:t>Α</w:t>
      </w:r>
      <w:r w:rsidRPr="00B542A1">
        <w:rPr>
          <w:rFonts w:asciiTheme="minorHAnsi" w:eastAsia="SimSun" w:hAnsiTheme="minorHAnsi" w:cstheme="minorHAnsi"/>
          <w:lang w:eastAsia="zh-CN"/>
        </w:rPr>
        <w:t>*100/</w:t>
      </w:r>
      <w:r w:rsidRPr="00B542A1">
        <w:rPr>
          <w:rFonts w:asciiTheme="minorHAnsi" w:eastAsia="SimSun" w:hAnsiTheme="minorHAnsi" w:cstheme="minorHAnsi"/>
          <w:b/>
          <w:bCs/>
          <w:lang w:eastAsia="zh-CN"/>
        </w:rPr>
        <w:t>36</w:t>
      </w:r>
      <w:r w:rsidRPr="00B542A1">
        <w:rPr>
          <w:rFonts w:asciiTheme="minorHAnsi" w:eastAsia="SimSun" w:hAnsiTheme="minorHAnsi" w:cstheme="minorHAnsi"/>
          <w:lang w:eastAsia="zh-CN"/>
        </w:rPr>
        <w:t>(</w:t>
      </w:r>
      <w:r w:rsidRPr="00B542A1">
        <w:rPr>
          <w:rFonts w:asciiTheme="minorHAnsi" w:eastAsia="SimSun" w:hAnsiTheme="minorHAnsi" w:cstheme="minorHAnsi"/>
          <w:b/>
          <w:bCs/>
          <w:lang w:eastAsia="zh-CN"/>
        </w:rPr>
        <w:t>Β)</w:t>
      </w:r>
      <w:r w:rsidRPr="00B542A1">
        <w:rPr>
          <w:rFonts w:asciiTheme="minorHAnsi" w:eastAsia="SimSun" w:hAnsiTheme="minorHAnsi" w:cstheme="minorHAnsi"/>
          <w:lang w:eastAsia="zh-CN"/>
        </w:rPr>
        <w:t>)*0.5+(</w:t>
      </w:r>
      <w:r w:rsidRPr="00B542A1">
        <w:rPr>
          <w:rFonts w:asciiTheme="minorHAnsi" w:eastAsia="SimSun" w:hAnsiTheme="minorHAnsi" w:cstheme="minorHAnsi"/>
          <w:b/>
          <w:bCs/>
          <w:lang w:eastAsia="zh-CN"/>
        </w:rPr>
        <w:t>Γ</w:t>
      </w:r>
      <w:r w:rsidRPr="00B542A1">
        <w:rPr>
          <w:rFonts w:asciiTheme="minorHAnsi" w:eastAsia="SimSun" w:hAnsiTheme="minorHAnsi" w:cstheme="minorHAnsi"/>
          <w:lang w:eastAsia="zh-CN"/>
        </w:rPr>
        <w:t>*100/</w:t>
      </w:r>
      <w:r w:rsidRPr="00B542A1">
        <w:rPr>
          <w:rFonts w:asciiTheme="minorHAnsi" w:eastAsia="SimSun" w:hAnsiTheme="minorHAnsi" w:cstheme="minorHAnsi"/>
          <w:b/>
          <w:bCs/>
          <w:lang w:eastAsia="zh-CN"/>
        </w:rPr>
        <w:t xml:space="preserve">10 </w:t>
      </w:r>
      <w:r w:rsidRPr="00B542A1">
        <w:rPr>
          <w:rFonts w:asciiTheme="minorHAnsi" w:eastAsia="SimSun" w:hAnsiTheme="minorHAnsi" w:cstheme="minorHAnsi"/>
          <w:lang w:eastAsia="zh-CN"/>
        </w:rPr>
        <w:t>(</w:t>
      </w:r>
      <w:r w:rsidRPr="00B542A1">
        <w:rPr>
          <w:rFonts w:asciiTheme="minorHAnsi" w:eastAsia="SimSun" w:hAnsiTheme="minorHAnsi" w:cstheme="minorHAnsi"/>
          <w:b/>
          <w:bCs/>
          <w:lang w:eastAsia="zh-CN"/>
        </w:rPr>
        <w:t>Δ)</w:t>
      </w:r>
      <w:r w:rsidRPr="00B542A1">
        <w:rPr>
          <w:rFonts w:asciiTheme="minorHAnsi" w:eastAsia="SimSun" w:hAnsiTheme="minorHAnsi" w:cstheme="minorHAnsi"/>
          <w:lang w:eastAsia="zh-CN"/>
        </w:rPr>
        <w:t>)*0.5</w:t>
      </w:r>
    </w:p>
    <w:p w14:paraId="56AD6E7C" w14:textId="77777777" w:rsidR="00B542A1" w:rsidRPr="00B542A1" w:rsidRDefault="00B542A1" w:rsidP="00B542A1">
      <w:pPr>
        <w:spacing w:before="56"/>
        <w:ind w:left="1300" w:right="874"/>
        <w:jc w:val="both"/>
        <w:rPr>
          <w:rFonts w:asciiTheme="minorHAnsi" w:eastAsia="SimSun" w:hAnsiTheme="minorHAnsi" w:cstheme="minorHAnsi"/>
          <w:lang w:eastAsia="zh-CN"/>
        </w:rPr>
      </w:pPr>
      <w:r w:rsidRPr="00B542A1">
        <w:rPr>
          <w:rFonts w:asciiTheme="minorHAnsi" w:eastAsia="SimSun" w:hAnsiTheme="minorHAnsi" w:cstheme="minorHAnsi"/>
          <w:b/>
          <w:bCs/>
          <w:lang w:eastAsia="zh-CN"/>
        </w:rPr>
        <w:t>Α</w:t>
      </w:r>
      <w:r w:rsidRPr="00B542A1">
        <w:rPr>
          <w:rFonts w:asciiTheme="minorHAnsi" w:eastAsia="SimSun" w:hAnsiTheme="minorHAnsi" w:cstheme="minorHAnsi"/>
          <w:lang w:eastAsia="zh-CN"/>
        </w:rPr>
        <w:t xml:space="preserve">: Αριθμός επιτυχώς </w:t>
      </w:r>
      <w:proofErr w:type="spellStart"/>
      <w:r w:rsidRPr="00B542A1">
        <w:rPr>
          <w:rFonts w:asciiTheme="minorHAnsi" w:eastAsia="SimSun" w:hAnsiTheme="minorHAnsi" w:cstheme="minorHAnsi"/>
          <w:lang w:eastAsia="zh-CN"/>
        </w:rPr>
        <w:t>εξετασθέντων</w:t>
      </w:r>
      <w:proofErr w:type="spellEnd"/>
      <w:r w:rsidRPr="00B542A1">
        <w:rPr>
          <w:rFonts w:asciiTheme="minorHAnsi" w:eastAsia="SimSun" w:hAnsiTheme="minorHAnsi" w:cstheme="minorHAnsi"/>
          <w:lang w:eastAsia="zh-CN"/>
        </w:rPr>
        <w:t xml:space="preserve"> μαθημάτων μέχρι και την εξεταστική του Σεπτεμβρίου του Γ ́ έτους σπουδών </w:t>
      </w:r>
    </w:p>
    <w:p w14:paraId="56746004" w14:textId="77777777" w:rsidR="00B542A1" w:rsidRPr="00B542A1" w:rsidRDefault="00B542A1" w:rsidP="00B542A1">
      <w:pPr>
        <w:spacing w:before="56"/>
        <w:ind w:left="1300" w:right="874"/>
        <w:jc w:val="both"/>
        <w:rPr>
          <w:rFonts w:asciiTheme="minorHAnsi" w:eastAsia="SimSun" w:hAnsiTheme="minorHAnsi" w:cstheme="minorHAnsi"/>
          <w:lang w:eastAsia="zh-CN"/>
        </w:rPr>
      </w:pPr>
      <w:r w:rsidRPr="00B542A1">
        <w:rPr>
          <w:rFonts w:asciiTheme="minorHAnsi" w:eastAsia="SimSun" w:hAnsiTheme="minorHAnsi" w:cstheme="minorHAnsi"/>
          <w:b/>
          <w:bCs/>
          <w:lang w:eastAsia="zh-CN"/>
        </w:rPr>
        <w:t>Β</w:t>
      </w:r>
      <w:r w:rsidRPr="00B542A1">
        <w:rPr>
          <w:rFonts w:asciiTheme="minorHAnsi" w:eastAsia="SimSun" w:hAnsiTheme="minorHAnsi" w:cstheme="minorHAnsi"/>
          <w:lang w:eastAsia="zh-CN"/>
        </w:rPr>
        <w:t xml:space="preserve">: </w:t>
      </w:r>
      <w:r w:rsidRPr="00B542A1">
        <w:rPr>
          <w:rFonts w:asciiTheme="minorHAnsi" w:eastAsia="SimSun" w:hAnsiTheme="minorHAnsi" w:cstheme="minorHAnsi"/>
          <w:b/>
          <w:bCs/>
          <w:lang w:eastAsia="zh-CN"/>
        </w:rPr>
        <w:t xml:space="preserve">Συνολικός Αριθμός </w:t>
      </w:r>
      <w:r w:rsidRPr="00B542A1">
        <w:rPr>
          <w:rFonts w:asciiTheme="minorHAnsi" w:eastAsia="SimSun" w:hAnsiTheme="minorHAnsi" w:cstheme="minorHAnsi"/>
          <w:lang w:eastAsia="zh-CN"/>
        </w:rPr>
        <w:t xml:space="preserve">μαθημάτων μέχρι και την εξεταστική του Σεπτεμβρίου του Γ ́ έτους σπουδών= </w:t>
      </w:r>
      <w:r w:rsidRPr="00B542A1">
        <w:rPr>
          <w:rFonts w:asciiTheme="minorHAnsi" w:eastAsia="SimSun" w:hAnsiTheme="minorHAnsi" w:cstheme="minorHAnsi"/>
          <w:b/>
          <w:bCs/>
          <w:lang w:eastAsia="zh-CN"/>
        </w:rPr>
        <w:t xml:space="preserve">36 </w:t>
      </w:r>
    </w:p>
    <w:p w14:paraId="4994528B" w14:textId="77777777" w:rsidR="00B542A1" w:rsidRPr="00B542A1" w:rsidRDefault="00B542A1" w:rsidP="00B542A1">
      <w:pPr>
        <w:spacing w:before="56"/>
        <w:ind w:left="1300" w:right="874"/>
        <w:jc w:val="both"/>
        <w:rPr>
          <w:rFonts w:asciiTheme="minorHAnsi" w:eastAsia="SimSun" w:hAnsiTheme="minorHAnsi" w:cstheme="minorHAnsi"/>
          <w:lang w:eastAsia="zh-CN"/>
        </w:rPr>
      </w:pPr>
      <w:r w:rsidRPr="00B542A1">
        <w:rPr>
          <w:rFonts w:asciiTheme="minorHAnsi" w:eastAsia="SimSun" w:hAnsiTheme="minorHAnsi" w:cstheme="minorHAnsi"/>
          <w:b/>
          <w:bCs/>
          <w:lang w:eastAsia="zh-CN"/>
        </w:rPr>
        <w:t>Γ</w:t>
      </w:r>
      <w:r w:rsidRPr="00B542A1">
        <w:rPr>
          <w:rFonts w:asciiTheme="minorHAnsi" w:eastAsia="SimSun" w:hAnsiTheme="minorHAnsi" w:cstheme="minorHAnsi"/>
          <w:lang w:eastAsia="zh-CN"/>
        </w:rPr>
        <w:t xml:space="preserve">: Μέσος </w:t>
      </w:r>
      <w:proofErr w:type="spellStart"/>
      <w:r w:rsidRPr="00B542A1">
        <w:rPr>
          <w:rFonts w:asciiTheme="minorHAnsi" w:eastAsia="SimSun" w:hAnsiTheme="minorHAnsi" w:cstheme="minorHAnsi"/>
          <w:lang w:eastAsia="zh-CN"/>
        </w:rPr>
        <w:t>Όρος</w:t>
      </w:r>
      <w:proofErr w:type="spellEnd"/>
      <w:r w:rsidRPr="00B542A1">
        <w:rPr>
          <w:rFonts w:asciiTheme="minorHAnsi" w:eastAsia="SimSun" w:hAnsiTheme="minorHAnsi" w:cstheme="minorHAnsi"/>
          <w:lang w:eastAsia="zh-CN"/>
        </w:rPr>
        <w:t xml:space="preserve"> βαθμολογίας των επιτυχώς </w:t>
      </w:r>
      <w:proofErr w:type="spellStart"/>
      <w:r w:rsidRPr="00B542A1">
        <w:rPr>
          <w:rFonts w:asciiTheme="minorHAnsi" w:eastAsia="SimSun" w:hAnsiTheme="minorHAnsi" w:cstheme="minorHAnsi"/>
          <w:lang w:eastAsia="zh-CN"/>
        </w:rPr>
        <w:t>εξετασθέντων</w:t>
      </w:r>
      <w:proofErr w:type="spellEnd"/>
      <w:r w:rsidRPr="00B542A1">
        <w:rPr>
          <w:rFonts w:asciiTheme="minorHAnsi" w:eastAsia="SimSun" w:hAnsiTheme="minorHAnsi" w:cstheme="minorHAnsi"/>
          <w:lang w:eastAsia="zh-CN"/>
        </w:rPr>
        <w:t xml:space="preserve"> μαθημάτων για το συγκεκριμένο αριθμό μαθημάτων </w:t>
      </w:r>
    </w:p>
    <w:p w14:paraId="388FC52C" w14:textId="5A2F7736" w:rsidR="00D345D2" w:rsidRDefault="00B542A1" w:rsidP="00B542A1">
      <w:pPr>
        <w:spacing w:before="56"/>
        <w:ind w:left="1300" w:right="874"/>
        <w:jc w:val="both"/>
        <w:rPr>
          <w:rFonts w:asciiTheme="minorHAnsi" w:eastAsia="SimSun" w:hAnsiTheme="minorHAnsi" w:cstheme="minorHAnsi"/>
          <w:b/>
          <w:bCs/>
          <w:lang w:eastAsia="zh-CN"/>
        </w:rPr>
      </w:pPr>
      <w:r w:rsidRPr="00B542A1">
        <w:rPr>
          <w:rFonts w:asciiTheme="minorHAnsi" w:eastAsia="SimSun" w:hAnsiTheme="minorHAnsi" w:cstheme="minorHAnsi"/>
          <w:b/>
          <w:bCs/>
          <w:lang w:eastAsia="zh-CN"/>
        </w:rPr>
        <w:t>Δ</w:t>
      </w:r>
      <w:r w:rsidRPr="00B542A1">
        <w:rPr>
          <w:rFonts w:asciiTheme="minorHAnsi" w:eastAsia="SimSun" w:hAnsiTheme="minorHAnsi" w:cstheme="minorHAnsi"/>
          <w:lang w:eastAsia="zh-CN"/>
        </w:rPr>
        <w:t xml:space="preserve">: Μέγιστος Μέσος όρος Βαθμολογίας που μπορεί να επιτευχθεί = </w:t>
      </w:r>
      <w:r w:rsidRPr="00B542A1">
        <w:rPr>
          <w:rFonts w:asciiTheme="minorHAnsi" w:eastAsia="SimSun" w:hAnsiTheme="minorHAnsi" w:cstheme="minorHAnsi"/>
          <w:b/>
          <w:bCs/>
          <w:lang w:eastAsia="zh-CN"/>
        </w:rPr>
        <w:t>10</w:t>
      </w:r>
    </w:p>
    <w:p w14:paraId="58F53351" w14:textId="77777777" w:rsidR="00B542A1" w:rsidRDefault="00B542A1" w:rsidP="00B542A1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C3EE4A4" w14:textId="27FDF1C3" w:rsidR="00A225C8" w:rsidRDefault="00657F4F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657F4F">
        <w:rPr>
          <w:rFonts w:asciiTheme="minorHAnsi" w:hAnsiTheme="minorHAnsi" w:cstheme="minorHAnsi"/>
        </w:rPr>
        <w:t xml:space="preserve">αποφάσισε να εισηγηθεί την ένταξη στο Πρόγραμμα «Πρακτική Άσκηση Πανεπιστημίου Πατρών: Τμήμα ΕΠΙΣΤΗΜΩΝ ΤΗΣ ΕΚΠΑΙΔΕΥΣΗΣ ΚΑΙ ΤΗΣ ΑΓΩΓΗΣ ΣΤΗΝ ΠΡΟΣΧΟΛΙΚΗ </w:t>
      </w:r>
      <w:r w:rsidRPr="00657F4F">
        <w:rPr>
          <w:rFonts w:asciiTheme="minorHAnsi" w:hAnsiTheme="minorHAnsi" w:cstheme="minorHAnsi"/>
        </w:rPr>
        <w:lastRenderedPageBreak/>
        <w:t xml:space="preserve">ΗΛΙΚΙΑ» όλων και των </w:t>
      </w:r>
      <w:r>
        <w:rPr>
          <w:rFonts w:asciiTheme="minorHAnsi" w:hAnsiTheme="minorHAnsi" w:cstheme="minorHAnsi"/>
        </w:rPr>
        <w:t>οκτώ</w:t>
      </w:r>
      <w:r w:rsidRPr="00657F4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8</w:t>
      </w:r>
      <w:r w:rsidRPr="00657F4F">
        <w:rPr>
          <w:rFonts w:asciiTheme="minorHAnsi" w:hAnsiTheme="minorHAnsi" w:cstheme="minorHAnsi"/>
        </w:rPr>
        <w:t>) φοιτητών/τριών που συμμετείχαν στη διαδικασία</w:t>
      </w:r>
      <w:r w:rsidR="00F43BA1" w:rsidRPr="00A222CE">
        <w:rPr>
          <w:rFonts w:asciiTheme="minorHAnsi" w:hAnsiTheme="minorHAnsi" w:cstheme="minorHAnsi"/>
        </w:rPr>
        <w:t>.</w:t>
      </w:r>
    </w:p>
    <w:p w14:paraId="79BCA222" w14:textId="30DD6DEC" w:rsidR="0072377A" w:rsidRPr="00DD5994" w:rsidRDefault="00657F4F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Κ</w:t>
      </w:r>
      <w:r w:rsidR="0072377A" w:rsidRPr="0072377A">
        <w:rPr>
          <w:rFonts w:asciiTheme="minorHAnsi" w:hAnsiTheme="minorHAnsi" w:cstheme="minorHAnsi"/>
        </w:rPr>
        <w:t>αθώς δεν υπήρξαν ενστάσεις</w:t>
      </w:r>
      <w:r w:rsidR="0072377A">
        <w:rPr>
          <w:rFonts w:asciiTheme="minorHAnsi" w:hAnsiTheme="minorHAnsi" w:cstheme="minorHAnsi"/>
        </w:rPr>
        <w:t xml:space="preserve">, </w:t>
      </w:r>
      <w:r w:rsidR="0072377A" w:rsidRPr="0072377A">
        <w:rPr>
          <w:rFonts w:asciiTheme="minorHAnsi" w:hAnsiTheme="minorHAnsi" w:cstheme="minorHAnsi"/>
          <w:b/>
        </w:rPr>
        <w:t>ο οριστικ</w:t>
      </w:r>
      <w:r>
        <w:rPr>
          <w:rFonts w:asciiTheme="minorHAnsi" w:hAnsiTheme="minorHAnsi" w:cstheme="minorHAnsi"/>
          <w:b/>
        </w:rPr>
        <w:t>ός</w:t>
      </w:r>
      <w:r w:rsidR="0072377A" w:rsidRPr="0072377A">
        <w:rPr>
          <w:rFonts w:asciiTheme="minorHAnsi" w:hAnsiTheme="minorHAnsi" w:cstheme="minorHAnsi"/>
          <w:b/>
        </w:rPr>
        <w:t xml:space="preserve"> πίνακ</w:t>
      </w:r>
      <w:r>
        <w:rPr>
          <w:rFonts w:asciiTheme="minorHAnsi" w:hAnsiTheme="minorHAnsi" w:cstheme="minorHAnsi"/>
          <w:b/>
        </w:rPr>
        <w:t>α</w:t>
      </w:r>
      <w:r w:rsidR="0072377A" w:rsidRPr="0072377A">
        <w:rPr>
          <w:rFonts w:asciiTheme="minorHAnsi" w:hAnsiTheme="minorHAnsi" w:cstheme="minorHAnsi"/>
          <w:b/>
        </w:rPr>
        <w:t>ς διαμορφών</w:t>
      </w:r>
      <w:r>
        <w:rPr>
          <w:rFonts w:asciiTheme="minorHAnsi" w:hAnsiTheme="minorHAnsi" w:cstheme="minorHAnsi"/>
          <w:b/>
        </w:rPr>
        <w:t>ε</w:t>
      </w:r>
      <w:r w:rsidR="0072377A" w:rsidRPr="0072377A">
        <w:rPr>
          <w:rFonts w:asciiTheme="minorHAnsi" w:hAnsiTheme="minorHAnsi" w:cstheme="minorHAnsi"/>
          <w:b/>
        </w:rPr>
        <w:t>ται ως εξής και εγκρίν</w:t>
      </w:r>
      <w:r>
        <w:rPr>
          <w:rFonts w:asciiTheme="minorHAnsi" w:hAnsiTheme="minorHAnsi" w:cstheme="minorHAnsi"/>
          <w:b/>
        </w:rPr>
        <w:t>ε</w:t>
      </w:r>
      <w:r w:rsidR="0072377A" w:rsidRPr="0072377A">
        <w:rPr>
          <w:rFonts w:asciiTheme="minorHAnsi" w:hAnsiTheme="minorHAnsi" w:cstheme="minorHAnsi"/>
          <w:b/>
        </w:rPr>
        <w:t>ται από τη Συνέλευση του Τμήματος.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519A2747" w14:textId="77777777" w:rsidR="00657F4F" w:rsidRDefault="00657F4F" w:rsidP="00657F4F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21E1A8B6" w14:textId="77777777" w:rsidR="00657F4F" w:rsidRDefault="00657F4F" w:rsidP="00657F4F">
      <w:pPr>
        <w:pStyle w:val="1"/>
        <w:rPr>
          <w:i/>
          <w:iCs/>
          <w:u w:val="single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925"/>
        <w:gridCol w:w="1480"/>
        <w:gridCol w:w="1370"/>
        <w:gridCol w:w="1480"/>
        <w:gridCol w:w="1407"/>
        <w:gridCol w:w="1051"/>
        <w:gridCol w:w="1101"/>
      </w:tblGrid>
      <w:tr w:rsidR="00657F4F" w:rsidRPr="003429B4" w14:paraId="5DA0ED6B" w14:textId="3BC05F6D" w:rsidTr="00657F4F">
        <w:trPr>
          <w:trHeight w:val="288"/>
        </w:trPr>
        <w:tc>
          <w:tcPr>
            <w:tcW w:w="604" w:type="dxa"/>
            <w:shd w:val="clear" w:color="000000" w:fill="DCE6F1"/>
            <w:noWrap/>
            <w:vAlign w:val="center"/>
            <w:hideMark/>
          </w:tcPr>
          <w:p w14:paraId="69120064" w14:textId="77777777" w:rsidR="00657F4F" w:rsidRPr="003429B4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3429B4">
              <w:rPr>
                <w:rFonts w:eastAsia="Times New Roman"/>
                <w:b/>
                <w:bCs/>
                <w:color w:val="000000"/>
                <w:lang w:val="en-US"/>
              </w:rPr>
              <w:t>A/A</w:t>
            </w:r>
          </w:p>
        </w:tc>
        <w:tc>
          <w:tcPr>
            <w:tcW w:w="975" w:type="dxa"/>
            <w:shd w:val="clear" w:color="000000" w:fill="DCE6F1"/>
          </w:tcPr>
          <w:p w14:paraId="72A5F7F5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42666F7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0490067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7BA12DC1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71654A1C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5D8FDE5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00911F6C" w14:textId="77777777" w:rsidR="00657F4F" w:rsidRPr="00B30CF0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ΑΜ</w:t>
            </w:r>
          </w:p>
        </w:tc>
        <w:tc>
          <w:tcPr>
            <w:tcW w:w="1480" w:type="dxa"/>
            <w:shd w:val="clear" w:color="000000" w:fill="DCE6F1"/>
            <w:vAlign w:val="center"/>
          </w:tcPr>
          <w:p w14:paraId="5A6F34EB" w14:textId="77777777" w:rsidR="00657F4F" w:rsidRPr="003429B4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 xml:space="preserve">Α: </w:t>
            </w:r>
            <w:r w:rsidRPr="00CC43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Αριθμός επιτυχώς </w:t>
            </w:r>
            <w:proofErr w:type="spellStart"/>
            <w:r w:rsidRPr="00CC43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εξετασθέντων</w:t>
            </w:r>
            <w:proofErr w:type="spellEnd"/>
            <w:r w:rsidRPr="00CC43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 μαθημάτων μέχρι και την εξεταστική του Σεπτεμβρίου του Γ ́ έτους σπουδών (ποσοστό βαρύτητας 50%)</w:t>
            </w:r>
          </w:p>
        </w:tc>
        <w:tc>
          <w:tcPr>
            <w:tcW w:w="1370" w:type="dxa"/>
            <w:shd w:val="clear" w:color="000000" w:fill="DCE6F1"/>
            <w:vAlign w:val="center"/>
          </w:tcPr>
          <w:p w14:paraId="774E0E89" w14:textId="77777777" w:rsidR="00657F4F" w:rsidRPr="003429B4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C43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 xml:space="preserve">Β: </w:t>
            </w:r>
            <w:r w:rsidRPr="00CC43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Συνολικός Αριθμός μαθημάτων μέχρι και την εξεταστική του Σεπτεμβρίου του Γ ́ έτους σπουδών</w:t>
            </w:r>
            <w:r w:rsidRPr="00CC43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= 36</w:t>
            </w:r>
          </w:p>
        </w:tc>
        <w:tc>
          <w:tcPr>
            <w:tcW w:w="1480" w:type="dxa"/>
            <w:shd w:val="clear" w:color="000000" w:fill="DCE6F1"/>
            <w:vAlign w:val="center"/>
          </w:tcPr>
          <w:p w14:paraId="08908A0B" w14:textId="77777777" w:rsidR="00657F4F" w:rsidRPr="003429B4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C43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 xml:space="preserve">Γ: </w:t>
            </w:r>
            <w:r w:rsidRPr="00CC43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Μέσος </w:t>
            </w:r>
            <w:proofErr w:type="spellStart"/>
            <w:r w:rsidRPr="00CC43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Όρος</w:t>
            </w:r>
            <w:proofErr w:type="spellEnd"/>
            <w:r w:rsidRPr="00CC43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 βαθμολογίας των επιτυχώς </w:t>
            </w:r>
            <w:proofErr w:type="spellStart"/>
            <w:r w:rsidRPr="00CC43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εξετασθέντων</w:t>
            </w:r>
            <w:proofErr w:type="spellEnd"/>
            <w:r w:rsidRPr="00CC43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 xml:space="preserve"> μαθημάτων για το συγκεκριμένο αριθμό μαθημάτων</w:t>
            </w:r>
          </w:p>
        </w:tc>
        <w:tc>
          <w:tcPr>
            <w:tcW w:w="1407" w:type="dxa"/>
            <w:shd w:val="clear" w:color="000000" w:fill="DCE6F1"/>
            <w:vAlign w:val="center"/>
          </w:tcPr>
          <w:p w14:paraId="2C0C8D9B" w14:textId="77777777" w:rsidR="00657F4F" w:rsidRPr="003429B4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C43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 xml:space="preserve">Δ: </w:t>
            </w:r>
            <w:r w:rsidRPr="00CC43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Μέγιστος Μέσος όρος Βαθμολογίας που μπορεί να επιτευχθεί</w:t>
            </w:r>
            <w:r w:rsidRPr="00CC43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 xml:space="preserve"> = 10</w:t>
            </w:r>
          </w:p>
        </w:tc>
        <w:tc>
          <w:tcPr>
            <w:tcW w:w="1051" w:type="dxa"/>
            <w:shd w:val="clear" w:color="000000" w:fill="DCE6F1"/>
            <w:vAlign w:val="center"/>
          </w:tcPr>
          <w:p w14:paraId="78A14354" w14:textId="77777777" w:rsidR="00657F4F" w:rsidRPr="003429B4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Βαθμός Επιλογής</w:t>
            </w:r>
          </w:p>
        </w:tc>
        <w:tc>
          <w:tcPr>
            <w:tcW w:w="1051" w:type="dxa"/>
            <w:shd w:val="clear" w:color="000000" w:fill="DCE6F1"/>
            <w:vAlign w:val="center"/>
          </w:tcPr>
          <w:p w14:paraId="5E19B5E2" w14:textId="1456D848" w:rsidR="00657F4F" w:rsidRPr="00C31268" w:rsidRDefault="00657F4F" w:rsidP="0045784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657F4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ΕΠΟΠΤΗΣ ΜΕΛΟΣ ΔΕΠ</w:t>
            </w:r>
          </w:p>
        </w:tc>
      </w:tr>
      <w:tr w:rsidR="00657F4F" w:rsidRPr="003429B4" w14:paraId="624CC107" w14:textId="1B637E6A" w:rsidTr="00657F4F">
        <w:trPr>
          <w:trHeight w:val="288"/>
        </w:trPr>
        <w:tc>
          <w:tcPr>
            <w:tcW w:w="604" w:type="dxa"/>
            <w:noWrap/>
            <w:vAlign w:val="bottom"/>
            <w:hideMark/>
          </w:tcPr>
          <w:p w14:paraId="01C0FE1D" w14:textId="77777777" w:rsidR="00657F4F" w:rsidRPr="003429B4" w:rsidRDefault="00657F4F" w:rsidP="0045784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en-US"/>
              </w:rPr>
            </w:pPr>
            <w:r w:rsidRPr="003429B4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975" w:type="dxa"/>
          </w:tcPr>
          <w:p w14:paraId="63E142A6" w14:textId="77777777" w:rsidR="00657F4F" w:rsidRPr="00C50C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50C4F">
              <w:rPr>
                <w:rFonts w:eastAsiaTheme="minorHAnsi"/>
                <w:color w:val="000000"/>
                <w:sz w:val="18"/>
                <w:szCs w:val="18"/>
                <w:lang w:val="en-GB"/>
              </w:rPr>
              <w:t>1104623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C946" w14:textId="77777777" w:rsidR="00657F4F" w:rsidRPr="00B30CF0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36</w:t>
            </w:r>
          </w:p>
        </w:tc>
        <w:tc>
          <w:tcPr>
            <w:tcW w:w="1370" w:type="dxa"/>
          </w:tcPr>
          <w:p w14:paraId="0C2473A6" w14:textId="77777777" w:rsidR="00657F4F" w:rsidRPr="00DC35F3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C63" w14:textId="77777777" w:rsidR="00657F4F" w:rsidRPr="00B30CF0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7,97</w:t>
            </w:r>
          </w:p>
        </w:tc>
        <w:tc>
          <w:tcPr>
            <w:tcW w:w="1407" w:type="dxa"/>
          </w:tcPr>
          <w:p w14:paraId="4CCBFDF0" w14:textId="77777777" w:rsidR="00657F4F" w:rsidRPr="00DC35F3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049" w14:textId="77777777" w:rsidR="00657F4F" w:rsidRPr="003429B4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>89,8500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5DC8" w14:textId="340DFA28" w:rsidR="00657F4F" w:rsidRPr="00C52BF2" w:rsidRDefault="00C52BF2" w:rsidP="00457842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52BF2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Μαρία Πούλου</w:t>
            </w:r>
          </w:p>
        </w:tc>
      </w:tr>
      <w:tr w:rsidR="00657F4F" w:rsidRPr="003429B4" w14:paraId="63D17C4A" w14:textId="2A1BA11E" w:rsidTr="00657F4F">
        <w:trPr>
          <w:trHeight w:val="288"/>
        </w:trPr>
        <w:tc>
          <w:tcPr>
            <w:tcW w:w="604" w:type="dxa"/>
            <w:noWrap/>
            <w:vAlign w:val="bottom"/>
          </w:tcPr>
          <w:p w14:paraId="35960196" w14:textId="77777777" w:rsidR="00657F4F" w:rsidRPr="00DF2F55" w:rsidRDefault="00657F4F" w:rsidP="0045784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75" w:type="dxa"/>
          </w:tcPr>
          <w:p w14:paraId="56C79B60" w14:textId="77777777" w:rsidR="00657F4F" w:rsidRPr="00C50C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50C4F">
              <w:rPr>
                <w:rFonts w:eastAsiaTheme="minorHAnsi"/>
                <w:color w:val="000000"/>
                <w:sz w:val="18"/>
                <w:szCs w:val="18"/>
                <w:lang w:val="en-GB"/>
              </w:rPr>
              <w:t>1099909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A172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36</w:t>
            </w:r>
          </w:p>
        </w:tc>
        <w:tc>
          <w:tcPr>
            <w:tcW w:w="1370" w:type="dxa"/>
          </w:tcPr>
          <w:p w14:paraId="275E57A6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ED9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7,76</w:t>
            </w:r>
          </w:p>
        </w:tc>
        <w:tc>
          <w:tcPr>
            <w:tcW w:w="1407" w:type="dxa"/>
          </w:tcPr>
          <w:p w14:paraId="08BEC8FB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91D" w14:textId="77777777" w:rsidR="00657F4F" w:rsidRPr="00DF2F55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>88,8000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F1D" w14:textId="232964E5" w:rsidR="00657F4F" w:rsidRDefault="00C52BF2" w:rsidP="00457842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color w:val="000000"/>
                <w:lang w:val="en-GB"/>
              </w:rPr>
            </w:pPr>
            <w:r w:rsidRPr="00C52BF2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Μαρία Πούλου</w:t>
            </w:r>
          </w:p>
        </w:tc>
      </w:tr>
      <w:tr w:rsidR="00657F4F" w:rsidRPr="003429B4" w14:paraId="42A267DC" w14:textId="14B06C64" w:rsidTr="00657F4F">
        <w:trPr>
          <w:trHeight w:val="288"/>
        </w:trPr>
        <w:tc>
          <w:tcPr>
            <w:tcW w:w="604" w:type="dxa"/>
            <w:noWrap/>
            <w:vAlign w:val="bottom"/>
          </w:tcPr>
          <w:p w14:paraId="769A09E8" w14:textId="77777777" w:rsidR="00657F4F" w:rsidRPr="00DF2F55" w:rsidRDefault="00657F4F" w:rsidP="0045784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75" w:type="dxa"/>
          </w:tcPr>
          <w:p w14:paraId="0E7B001F" w14:textId="77777777" w:rsidR="00657F4F" w:rsidRPr="00C50C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50C4F">
              <w:rPr>
                <w:rFonts w:eastAsiaTheme="minorHAnsi"/>
                <w:color w:val="000000"/>
                <w:sz w:val="18"/>
                <w:szCs w:val="18"/>
                <w:lang w:val="en-GB"/>
              </w:rPr>
              <w:t>1099906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C09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35</w:t>
            </w:r>
          </w:p>
        </w:tc>
        <w:tc>
          <w:tcPr>
            <w:tcW w:w="1370" w:type="dxa"/>
          </w:tcPr>
          <w:p w14:paraId="319796A5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F576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7,60</w:t>
            </w:r>
          </w:p>
        </w:tc>
        <w:tc>
          <w:tcPr>
            <w:tcW w:w="1407" w:type="dxa"/>
          </w:tcPr>
          <w:p w14:paraId="4B276837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03C" w14:textId="77777777" w:rsidR="00657F4F" w:rsidRPr="00DF2F55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>86,6111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FC4A" w14:textId="7803045B" w:rsidR="00657F4F" w:rsidRPr="00C52BF2" w:rsidRDefault="00C52BF2" w:rsidP="00457842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52BF2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Πολυξένη Μανώλη</w:t>
            </w:r>
          </w:p>
        </w:tc>
      </w:tr>
      <w:tr w:rsidR="00657F4F" w:rsidRPr="003429B4" w14:paraId="6D89127F" w14:textId="24ED7E8F" w:rsidTr="00657F4F">
        <w:trPr>
          <w:trHeight w:val="288"/>
        </w:trPr>
        <w:tc>
          <w:tcPr>
            <w:tcW w:w="604" w:type="dxa"/>
            <w:noWrap/>
            <w:vAlign w:val="bottom"/>
          </w:tcPr>
          <w:p w14:paraId="6B77497F" w14:textId="77777777" w:rsidR="00657F4F" w:rsidRPr="000D7EC9" w:rsidRDefault="00657F4F" w:rsidP="0045784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75" w:type="dxa"/>
          </w:tcPr>
          <w:p w14:paraId="5A4B8086" w14:textId="77777777" w:rsidR="00657F4F" w:rsidRPr="00C50C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50C4F">
              <w:rPr>
                <w:rFonts w:eastAsiaTheme="minorHAnsi"/>
                <w:color w:val="000000"/>
                <w:sz w:val="18"/>
                <w:szCs w:val="18"/>
                <w:lang w:val="en-GB"/>
              </w:rPr>
              <w:t>1099794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8A65" w14:textId="77777777" w:rsidR="00657F4F" w:rsidRPr="005B23B5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35</w:t>
            </w:r>
          </w:p>
        </w:tc>
        <w:tc>
          <w:tcPr>
            <w:tcW w:w="1370" w:type="dxa"/>
          </w:tcPr>
          <w:p w14:paraId="006005E2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39F" w14:textId="77777777" w:rsidR="00657F4F" w:rsidRPr="005B23B5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7,43</w:t>
            </w:r>
          </w:p>
        </w:tc>
        <w:tc>
          <w:tcPr>
            <w:tcW w:w="1407" w:type="dxa"/>
          </w:tcPr>
          <w:p w14:paraId="4ED0D7A1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0FEF" w14:textId="77777777" w:rsidR="00657F4F" w:rsidRPr="003429B4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>85,7611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3AC" w14:textId="6DB02902" w:rsidR="00657F4F" w:rsidRDefault="00C52BF2" w:rsidP="00457842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color w:val="000000"/>
                <w:lang w:val="en-GB"/>
              </w:rPr>
            </w:pPr>
            <w:r w:rsidRPr="00C52BF2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Πολυξένη Μανώλη</w:t>
            </w:r>
          </w:p>
        </w:tc>
      </w:tr>
      <w:tr w:rsidR="00657F4F" w:rsidRPr="003429B4" w14:paraId="356ADC9E" w14:textId="6222C183" w:rsidTr="00657F4F">
        <w:trPr>
          <w:trHeight w:val="288"/>
        </w:trPr>
        <w:tc>
          <w:tcPr>
            <w:tcW w:w="604" w:type="dxa"/>
            <w:noWrap/>
            <w:vAlign w:val="bottom"/>
          </w:tcPr>
          <w:p w14:paraId="3E9787B3" w14:textId="77777777" w:rsidR="00657F4F" w:rsidRPr="000D7EC9" w:rsidRDefault="00657F4F" w:rsidP="0045784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75" w:type="dxa"/>
          </w:tcPr>
          <w:p w14:paraId="563DB7B7" w14:textId="77777777" w:rsidR="00657F4F" w:rsidRPr="00C50C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50C4F">
              <w:rPr>
                <w:rFonts w:eastAsiaTheme="minorHAnsi"/>
                <w:color w:val="000000"/>
                <w:sz w:val="18"/>
                <w:szCs w:val="18"/>
                <w:lang w:val="en-GB"/>
              </w:rPr>
              <w:t>1099955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195" w14:textId="77777777" w:rsidR="00657F4F" w:rsidRPr="005B23B5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35</w:t>
            </w:r>
          </w:p>
        </w:tc>
        <w:tc>
          <w:tcPr>
            <w:tcW w:w="1370" w:type="dxa"/>
          </w:tcPr>
          <w:p w14:paraId="451DFC66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A288" w14:textId="77777777" w:rsidR="00657F4F" w:rsidRPr="005B23B5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7,36</w:t>
            </w:r>
          </w:p>
        </w:tc>
        <w:tc>
          <w:tcPr>
            <w:tcW w:w="1407" w:type="dxa"/>
          </w:tcPr>
          <w:p w14:paraId="0B300E35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FB7" w14:textId="77777777" w:rsidR="00657F4F" w:rsidRPr="003429B4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>85,4111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AB3C" w14:textId="38A3AC88" w:rsidR="00657F4F" w:rsidRPr="00C52BF2" w:rsidRDefault="00C52BF2" w:rsidP="00457842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</w:rPr>
            </w:pPr>
            <w:r w:rsidRPr="00C52BF2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Νεκτάριος Στελλάκης</w:t>
            </w:r>
          </w:p>
        </w:tc>
      </w:tr>
      <w:tr w:rsidR="00657F4F" w:rsidRPr="003429B4" w14:paraId="59142019" w14:textId="7FC4052B" w:rsidTr="00657F4F">
        <w:trPr>
          <w:trHeight w:val="288"/>
        </w:trPr>
        <w:tc>
          <w:tcPr>
            <w:tcW w:w="604" w:type="dxa"/>
            <w:noWrap/>
            <w:vAlign w:val="bottom"/>
          </w:tcPr>
          <w:p w14:paraId="5F9E6AC5" w14:textId="77777777" w:rsidR="00657F4F" w:rsidRPr="000D7EC9" w:rsidRDefault="00657F4F" w:rsidP="0045784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75" w:type="dxa"/>
          </w:tcPr>
          <w:p w14:paraId="5B72EB72" w14:textId="77777777" w:rsidR="00657F4F" w:rsidRPr="00C50C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50C4F">
              <w:rPr>
                <w:rFonts w:eastAsiaTheme="minorHAnsi"/>
                <w:color w:val="000000"/>
                <w:sz w:val="18"/>
                <w:szCs w:val="18"/>
                <w:lang w:val="en-GB"/>
              </w:rPr>
              <w:t>1100005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31F" w14:textId="77777777" w:rsidR="00657F4F" w:rsidRPr="005B23B5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29</w:t>
            </w:r>
          </w:p>
        </w:tc>
        <w:tc>
          <w:tcPr>
            <w:tcW w:w="1370" w:type="dxa"/>
          </w:tcPr>
          <w:p w14:paraId="60E4BCE1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DCD" w14:textId="77777777" w:rsidR="00657F4F" w:rsidRPr="005B23B5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7,30</w:t>
            </w:r>
          </w:p>
        </w:tc>
        <w:tc>
          <w:tcPr>
            <w:tcW w:w="1407" w:type="dxa"/>
          </w:tcPr>
          <w:p w14:paraId="1AFFE80D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7BF" w14:textId="77777777" w:rsidR="00657F4F" w:rsidRPr="003429B4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>76,7778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3CD" w14:textId="7A1E9CDE" w:rsidR="00657F4F" w:rsidRDefault="00C52BF2" w:rsidP="00457842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color w:val="000000"/>
                <w:lang w:val="en-GB"/>
              </w:rPr>
            </w:pPr>
            <w:r w:rsidRPr="00C52BF2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Πολυξένη Μανώλη</w:t>
            </w:r>
          </w:p>
        </w:tc>
      </w:tr>
      <w:tr w:rsidR="00657F4F" w:rsidRPr="003429B4" w14:paraId="04C08C9A" w14:textId="17C0C8A5" w:rsidTr="00657F4F">
        <w:trPr>
          <w:trHeight w:val="288"/>
        </w:trPr>
        <w:tc>
          <w:tcPr>
            <w:tcW w:w="604" w:type="dxa"/>
            <w:noWrap/>
            <w:vAlign w:val="bottom"/>
          </w:tcPr>
          <w:p w14:paraId="742046A1" w14:textId="77777777" w:rsidR="00657F4F" w:rsidRPr="000D7EC9" w:rsidRDefault="00657F4F" w:rsidP="0045784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75" w:type="dxa"/>
          </w:tcPr>
          <w:p w14:paraId="15428FBE" w14:textId="77777777" w:rsidR="00657F4F" w:rsidRPr="00C50C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50C4F">
              <w:rPr>
                <w:rFonts w:eastAsiaTheme="minorHAnsi"/>
                <w:color w:val="000000"/>
                <w:sz w:val="18"/>
                <w:szCs w:val="18"/>
                <w:lang w:val="en-GB"/>
              </w:rPr>
              <w:t>1112992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2C3D" w14:textId="77777777" w:rsidR="00657F4F" w:rsidRPr="00BF61C0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26</w:t>
            </w:r>
          </w:p>
        </w:tc>
        <w:tc>
          <w:tcPr>
            <w:tcW w:w="1370" w:type="dxa"/>
          </w:tcPr>
          <w:p w14:paraId="1D5AED30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19C9" w14:textId="77777777" w:rsidR="00657F4F" w:rsidRPr="00BF61C0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7,15</w:t>
            </w:r>
          </w:p>
        </w:tc>
        <w:tc>
          <w:tcPr>
            <w:tcW w:w="1407" w:type="dxa"/>
          </w:tcPr>
          <w:p w14:paraId="69CC1B91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AED" w14:textId="77777777" w:rsidR="00657F4F" w:rsidRPr="00C50C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>71,8611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2C1F" w14:textId="0374EB16" w:rsidR="00657F4F" w:rsidRDefault="00C52BF2" w:rsidP="00457842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color w:val="000000"/>
                <w:lang w:val="en-GB"/>
              </w:rPr>
            </w:pPr>
            <w:r w:rsidRPr="00C52BF2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Πολυξένη Μανώλη</w:t>
            </w:r>
          </w:p>
        </w:tc>
      </w:tr>
      <w:tr w:rsidR="00657F4F" w:rsidRPr="003429B4" w14:paraId="76D16E32" w14:textId="3B4F745C" w:rsidTr="00657F4F">
        <w:trPr>
          <w:trHeight w:val="288"/>
        </w:trPr>
        <w:tc>
          <w:tcPr>
            <w:tcW w:w="604" w:type="dxa"/>
            <w:noWrap/>
            <w:vAlign w:val="bottom"/>
          </w:tcPr>
          <w:p w14:paraId="69DEB600" w14:textId="77777777" w:rsidR="00657F4F" w:rsidRPr="000D7EC9" w:rsidRDefault="00657F4F" w:rsidP="0045784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75" w:type="dxa"/>
          </w:tcPr>
          <w:p w14:paraId="1FF917D6" w14:textId="77777777" w:rsidR="00657F4F" w:rsidRPr="00C50C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50C4F">
              <w:rPr>
                <w:rFonts w:eastAsiaTheme="minorHAnsi"/>
                <w:color w:val="000000"/>
                <w:sz w:val="18"/>
                <w:szCs w:val="18"/>
                <w:lang w:val="en-GB"/>
              </w:rPr>
              <w:t>1104635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D8E" w14:textId="77777777" w:rsidR="00657F4F" w:rsidRPr="00F30079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24</w:t>
            </w:r>
          </w:p>
        </w:tc>
        <w:tc>
          <w:tcPr>
            <w:tcW w:w="1370" w:type="dxa"/>
          </w:tcPr>
          <w:p w14:paraId="4B247EFF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161" w14:textId="77777777" w:rsidR="00657F4F" w:rsidRPr="00F30079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Theme="minorHAnsi"/>
                <w:color w:val="000000"/>
                <w:lang w:val="en-GB"/>
              </w:rPr>
              <w:t>6,41</w:t>
            </w:r>
          </w:p>
        </w:tc>
        <w:tc>
          <w:tcPr>
            <w:tcW w:w="1407" w:type="dxa"/>
          </w:tcPr>
          <w:p w14:paraId="02F560CA" w14:textId="77777777" w:rsidR="00657F4F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41A" w14:textId="77777777" w:rsidR="00657F4F" w:rsidRPr="003429B4" w:rsidRDefault="00657F4F" w:rsidP="004578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>65,3833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B1C1" w14:textId="376B56FA" w:rsidR="00657F4F" w:rsidRDefault="00C52BF2" w:rsidP="00457842">
            <w:pPr>
              <w:widowControl/>
              <w:autoSpaceDE/>
              <w:autoSpaceDN/>
              <w:jc w:val="center"/>
              <w:rPr>
                <w:rFonts w:eastAsiaTheme="minorHAnsi"/>
                <w:b/>
                <w:bCs/>
                <w:color w:val="000000"/>
                <w:lang w:val="en-GB"/>
              </w:rPr>
            </w:pPr>
            <w:r w:rsidRPr="00C52BF2">
              <w:rPr>
                <w:rFonts w:eastAsiaTheme="minorHAnsi"/>
                <w:b/>
                <w:bCs/>
                <w:color w:val="000000"/>
                <w:sz w:val="18"/>
                <w:szCs w:val="18"/>
              </w:rPr>
              <w:t>Πολυξένη Μανώλη</w:t>
            </w:r>
          </w:p>
        </w:tc>
      </w:tr>
    </w:tbl>
    <w:p w14:paraId="5B7D6036" w14:textId="77777777" w:rsidR="00657F4F" w:rsidRDefault="00657F4F" w:rsidP="00657F4F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3E0CEC2" w14:textId="77777777" w:rsidR="00657F4F" w:rsidRDefault="00657F4F" w:rsidP="00657F4F">
      <w:pPr>
        <w:pStyle w:val="a3"/>
        <w:tabs>
          <w:tab w:val="left" w:pos="9615"/>
        </w:tabs>
        <w:ind w:right="875"/>
        <w:jc w:val="both"/>
        <w:rPr>
          <w:bCs/>
        </w:rPr>
      </w:pPr>
      <w:r>
        <w:rPr>
          <w:bCs/>
        </w:rPr>
        <w:t>Οι πρώτοι/</w:t>
      </w:r>
      <w:proofErr w:type="spellStart"/>
      <w:r>
        <w:rPr>
          <w:bCs/>
        </w:rPr>
        <w:t>ες</w:t>
      </w:r>
      <w:proofErr w:type="spellEnd"/>
      <w:r>
        <w:rPr>
          <w:bCs/>
        </w:rPr>
        <w:t xml:space="preserve"> </w:t>
      </w:r>
      <w:r>
        <w:rPr>
          <w:b/>
        </w:rPr>
        <w:t>οκτώ (8)</w:t>
      </w:r>
      <w:r>
        <w:rPr>
          <w:bCs/>
        </w:rPr>
        <w:t xml:space="preserve"> επιλέγονται να πραγματοποιήσουν πρακτική άσκηση.</w:t>
      </w:r>
    </w:p>
    <w:p w14:paraId="33502111" w14:textId="77777777" w:rsidR="0072377A" w:rsidRPr="004400BC" w:rsidRDefault="0072377A" w:rsidP="0072377A">
      <w:pPr>
        <w:pStyle w:val="a3"/>
        <w:tabs>
          <w:tab w:val="left" w:pos="9615"/>
        </w:tabs>
        <w:ind w:right="875"/>
        <w:jc w:val="both"/>
        <w:rPr>
          <w:bCs/>
        </w:rPr>
      </w:pPr>
      <w:r w:rsidRPr="004400BC">
        <w:rPr>
          <w:bCs/>
        </w:rPr>
        <w:t>Δεν υπάρχουν επιλαχόντες.</w:t>
      </w:r>
    </w:p>
    <w:p w14:paraId="2BCFFB58" w14:textId="77777777" w:rsidR="0072377A" w:rsidRDefault="0072377A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p w14:paraId="7D920563" w14:textId="781DD70D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p w14:paraId="6C196D24" w14:textId="6266EA4E" w:rsidR="00CC4368" w:rsidRPr="00CC4368" w:rsidRDefault="00CC4368" w:rsidP="00CC4368">
      <w:pPr>
        <w:widowControl/>
        <w:tabs>
          <w:tab w:val="left" w:pos="6576"/>
        </w:tabs>
        <w:autoSpaceDE/>
        <w:autoSpaceDN/>
        <w:spacing w:before="100" w:beforeAutospacing="1" w:after="100" w:afterAutospacing="1"/>
        <w:rPr>
          <w:rFonts w:eastAsia="SimSun"/>
          <w:lang w:eastAsia="zh-CN"/>
        </w:rPr>
      </w:pPr>
      <w:r w:rsidRPr="00CC4368">
        <w:rPr>
          <w:rFonts w:eastAsia="SimSun"/>
          <w:lang w:eastAsia="zh-CN"/>
        </w:rPr>
        <w:t>1. Νεκτάριος Στελλάκης, Καθη</w:t>
      </w:r>
      <w:r w:rsidR="00A53A81">
        <w:rPr>
          <w:rFonts w:eastAsia="SimSun"/>
          <w:lang w:eastAsia="zh-CN"/>
        </w:rPr>
        <w:t>γητής</w:t>
      </w:r>
      <w:r w:rsidRPr="00CC4368">
        <w:rPr>
          <w:rFonts w:eastAsia="SimSun"/>
          <w:lang w:eastAsia="zh-CN"/>
        </w:rPr>
        <w:t xml:space="preserve"> (Υπεύθυνος</w:t>
      </w:r>
      <w:r>
        <w:rPr>
          <w:rFonts w:eastAsia="SimSun"/>
          <w:lang w:eastAsia="zh-CN"/>
        </w:rPr>
        <w:t xml:space="preserve"> Πρακτικής άσκησης τμήματος</w:t>
      </w:r>
      <w:r w:rsidRPr="00CC4368">
        <w:rPr>
          <w:rFonts w:eastAsia="SimSun"/>
          <w:lang w:eastAsia="zh-CN"/>
        </w:rPr>
        <w:t>) (Πρόεδρος)</w:t>
      </w:r>
    </w:p>
    <w:p w14:paraId="267D0121" w14:textId="77777777" w:rsidR="00CC4368" w:rsidRPr="00CC4368" w:rsidRDefault="00CC4368" w:rsidP="00CC4368">
      <w:pPr>
        <w:widowControl/>
        <w:tabs>
          <w:tab w:val="left" w:pos="6576"/>
        </w:tabs>
        <w:autoSpaceDE/>
        <w:autoSpaceDN/>
        <w:spacing w:before="100" w:beforeAutospacing="1" w:after="100" w:afterAutospacing="1"/>
        <w:rPr>
          <w:rFonts w:eastAsia="SimSun"/>
          <w:lang w:eastAsia="zh-CN"/>
        </w:rPr>
      </w:pPr>
      <w:r w:rsidRPr="00CC4368">
        <w:rPr>
          <w:rFonts w:eastAsia="SimSun"/>
          <w:lang w:eastAsia="zh-CN"/>
        </w:rPr>
        <w:t>2. Μαρία Πούλου, Καθηγήτρια (Γραμματέας)</w:t>
      </w:r>
    </w:p>
    <w:p w14:paraId="5B0099B3" w14:textId="5435F6D6" w:rsidR="00E0271D" w:rsidRPr="00430836" w:rsidRDefault="00CC4368" w:rsidP="00CC4368">
      <w:pPr>
        <w:widowControl/>
        <w:tabs>
          <w:tab w:val="left" w:pos="6576"/>
        </w:tabs>
        <w:autoSpaceDE/>
        <w:autoSpaceDN/>
        <w:spacing w:before="100" w:beforeAutospacing="1" w:after="100" w:afterAutospacing="1"/>
        <w:rPr>
          <w:sz w:val="28"/>
        </w:rPr>
      </w:pPr>
      <w:r w:rsidRPr="00CC4368">
        <w:rPr>
          <w:rFonts w:eastAsia="SimSun"/>
          <w:lang w:eastAsia="zh-CN"/>
        </w:rPr>
        <w:t xml:space="preserve">3. Πολυξένη Μανώλη, </w:t>
      </w:r>
      <w:proofErr w:type="spellStart"/>
      <w:r w:rsidRPr="00CC4368">
        <w:rPr>
          <w:rFonts w:eastAsia="SimSun"/>
          <w:lang w:eastAsia="zh-CN"/>
        </w:rPr>
        <w:t>Επίκ</w:t>
      </w:r>
      <w:proofErr w:type="spellEnd"/>
      <w:r w:rsidRPr="00CC4368">
        <w:rPr>
          <w:rFonts w:eastAsia="SimSun"/>
          <w:lang w:eastAsia="zh-CN"/>
        </w:rPr>
        <w:t>. Καθηγ</w:t>
      </w:r>
      <w:r w:rsidR="00A53A81">
        <w:rPr>
          <w:rFonts w:eastAsia="SimSun"/>
          <w:lang w:eastAsia="zh-CN"/>
        </w:rPr>
        <w:t>ήτρια</w:t>
      </w:r>
      <w:r w:rsidRPr="00CC4368">
        <w:rPr>
          <w:rFonts w:eastAsia="SimSun"/>
          <w:lang w:eastAsia="zh-CN"/>
        </w:rPr>
        <w:t xml:space="preserve"> (Μέλος)</w:t>
      </w:r>
    </w:p>
    <w:sectPr w:rsidR="00E0271D" w:rsidRPr="00430836" w:rsidSect="00482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1" w:right="919" w:bottom="1701" w:left="851" w:header="17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C35C" w14:textId="77777777" w:rsidR="00B12693" w:rsidRDefault="00B12693">
      <w:r>
        <w:separator/>
      </w:r>
    </w:p>
  </w:endnote>
  <w:endnote w:type="continuationSeparator" w:id="0">
    <w:p w14:paraId="4C42CEA8" w14:textId="77777777" w:rsidR="00B12693" w:rsidRDefault="00B1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A65400" w:rsidRDefault="00A654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A65400" w:rsidRDefault="00A65400" w:rsidP="00F654BB">
    <w:pPr>
      <w:pStyle w:val="a3"/>
      <w:spacing w:line="14" w:lineRule="auto"/>
      <w:jc w:val="center"/>
      <w:rPr>
        <w:noProof/>
      </w:rPr>
    </w:pPr>
  </w:p>
  <w:p w14:paraId="339C9DFB" w14:textId="58E9BE9D" w:rsidR="00A65400" w:rsidRDefault="00A65400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A65400" w:rsidRDefault="00A65400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A65400" w:rsidRDefault="00A654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F7E5" w14:textId="77777777" w:rsidR="00B12693" w:rsidRDefault="00B12693">
      <w:r>
        <w:separator/>
      </w:r>
    </w:p>
  </w:footnote>
  <w:footnote w:type="continuationSeparator" w:id="0">
    <w:p w14:paraId="3FE7F3E3" w14:textId="77777777" w:rsidR="00B12693" w:rsidRDefault="00B1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A65400" w:rsidRDefault="00A654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1"/>
      <w:gridCol w:w="4993"/>
    </w:tblGrid>
    <w:tr w:rsidR="00A65400" w14:paraId="147E5BA2" w14:textId="77777777" w:rsidTr="00A65400">
      <w:trPr>
        <w:trHeight w:val="1697"/>
      </w:trPr>
      <w:tc>
        <w:tcPr>
          <w:tcW w:w="4814" w:type="dxa"/>
          <w:vAlign w:val="center"/>
        </w:tcPr>
        <w:p w14:paraId="32F555E7" w14:textId="66EAC907" w:rsidR="00A65400" w:rsidRDefault="00A65400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A65400" w:rsidRDefault="00A6540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65400" w:rsidRPr="003D6529" w:rsidRDefault="00A65400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A65400" w:rsidRDefault="00A654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B4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215094516">
    <w:abstractNumId w:val="1"/>
  </w:num>
  <w:num w:numId="2" w16cid:durableId="433482443">
    <w:abstractNumId w:val="3"/>
  </w:num>
  <w:num w:numId="3" w16cid:durableId="530188718">
    <w:abstractNumId w:val="4"/>
  </w:num>
  <w:num w:numId="4" w16cid:durableId="1791243418">
    <w:abstractNumId w:val="2"/>
  </w:num>
  <w:num w:numId="5" w16cid:durableId="182793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62998"/>
    <w:rsid w:val="000738E1"/>
    <w:rsid w:val="00095F10"/>
    <w:rsid w:val="0009743F"/>
    <w:rsid w:val="00097E7C"/>
    <w:rsid w:val="000E4BB5"/>
    <w:rsid w:val="000F1EC7"/>
    <w:rsid w:val="001218FA"/>
    <w:rsid w:val="001414DE"/>
    <w:rsid w:val="00185575"/>
    <w:rsid w:val="00186631"/>
    <w:rsid w:val="001868D5"/>
    <w:rsid w:val="001A05D1"/>
    <w:rsid w:val="001B2BF1"/>
    <w:rsid w:val="001E6B91"/>
    <w:rsid w:val="00237E62"/>
    <w:rsid w:val="002847B5"/>
    <w:rsid w:val="00324CA6"/>
    <w:rsid w:val="003429B4"/>
    <w:rsid w:val="00350401"/>
    <w:rsid w:val="00353A9F"/>
    <w:rsid w:val="00384AF7"/>
    <w:rsid w:val="00384D64"/>
    <w:rsid w:val="003D14B0"/>
    <w:rsid w:val="003D6529"/>
    <w:rsid w:val="00430836"/>
    <w:rsid w:val="00451DB6"/>
    <w:rsid w:val="00482D98"/>
    <w:rsid w:val="0049573C"/>
    <w:rsid w:val="004D4CFB"/>
    <w:rsid w:val="004F1828"/>
    <w:rsid w:val="004F3567"/>
    <w:rsid w:val="00520715"/>
    <w:rsid w:val="00543480"/>
    <w:rsid w:val="00595D44"/>
    <w:rsid w:val="005968B3"/>
    <w:rsid w:val="0059710D"/>
    <w:rsid w:val="005F61A3"/>
    <w:rsid w:val="00645980"/>
    <w:rsid w:val="006529CC"/>
    <w:rsid w:val="00654FEE"/>
    <w:rsid w:val="00657F4F"/>
    <w:rsid w:val="00670C2C"/>
    <w:rsid w:val="00676D4B"/>
    <w:rsid w:val="00697472"/>
    <w:rsid w:val="006A074C"/>
    <w:rsid w:val="006E6B85"/>
    <w:rsid w:val="006F5235"/>
    <w:rsid w:val="006F7674"/>
    <w:rsid w:val="00701BEA"/>
    <w:rsid w:val="00714DB8"/>
    <w:rsid w:val="0072377A"/>
    <w:rsid w:val="0075436F"/>
    <w:rsid w:val="007965D1"/>
    <w:rsid w:val="007D4008"/>
    <w:rsid w:val="008101B3"/>
    <w:rsid w:val="0083427E"/>
    <w:rsid w:val="008371FA"/>
    <w:rsid w:val="0087227C"/>
    <w:rsid w:val="008B334E"/>
    <w:rsid w:val="008C4FE8"/>
    <w:rsid w:val="009266F3"/>
    <w:rsid w:val="009368F5"/>
    <w:rsid w:val="00961618"/>
    <w:rsid w:val="009D110D"/>
    <w:rsid w:val="00A222CE"/>
    <w:rsid w:val="00A225C8"/>
    <w:rsid w:val="00A25321"/>
    <w:rsid w:val="00A41ECA"/>
    <w:rsid w:val="00A53A81"/>
    <w:rsid w:val="00A55B38"/>
    <w:rsid w:val="00A56F32"/>
    <w:rsid w:val="00A65400"/>
    <w:rsid w:val="00A66810"/>
    <w:rsid w:val="00A8471D"/>
    <w:rsid w:val="00B12693"/>
    <w:rsid w:val="00B226EE"/>
    <w:rsid w:val="00B40400"/>
    <w:rsid w:val="00B46183"/>
    <w:rsid w:val="00B542A1"/>
    <w:rsid w:val="00C31268"/>
    <w:rsid w:val="00C416DC"/>
    <w:rsid w:val="00C44A79"/>
    <w:rsid w:val="00C52BF2"/>
    <w:rsid w:val="00C721E6"/>
    <w:rsid w:val="00CB1591"/>
    <w:rsid w:val="00CC4368"/>
    <w:rsid w:val="00CC7B42"/>
    <w:rsid w:val="00CD209A"/>
    <w:rsid w:val="00D16FD6"/>
    <w:rsid w:val="00D345D2"/>
    <w:rsid w:val="00D45DFC"/>
    <w:rsid w:val="00D65725"/>
    <w:rsid w:val="00D96A94"/>
    <w:rsid w:val="00DA7022"/>
    <w:rsid w:val="00DC35F3"/>
    <w:rsid w:val="00DD5994"/>
    <w:rsid w:val="00DD6BB8"/>
    <w:rsid w:val="00E0271D"/>
    <w:rsid w:val="00E41A17"/>
    <w:rsid w:val="00EA0198"/>
    <w:rsid w:val="00EB11F5"/>
    <w:rsid w:val="00EE47B0"/>
    <w:rsid w:val="00F43BA1"/>
    <w:rsid w:val="00F50271"/>
    <w:rsid w:val="00F654BB"/>
    <w:rsid w:val="00F723C3"/>
    <w:rsid w:val="00F94D16"/>
    <w:rsid w:val="00FA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C4368"/>
    <w:rPr>
      <w:rFonts w:ascii="Calibri" w:eastAsia="Calibri" w:hAnsi="Calibri" w:cs="Calibri"/>
      <w:b/>
      <w:bCs/>
      <w:sz w:val="24"/>
      <w:szCs w:val="24"/>
      <w:lang w:val="el-GR"/>
    </w:rPr>
  </w:style>
  <w:style w:type="character" w:customStyle="1" w:styleId="20">
    <w:name w:val="Ανεπίλυτη αναφορά2"/>
    <w:basedOn w:val="a0"/>
    <w:uiPriority w:val="99"/>
    <w:semiHidden/>
    <w:unhideWhenUsed/>
    <w:rsid w:val="00645980"/>
    <w:rPr>
      <w:color w:val="605E5C"/>
      <w:shd w:val="clear" w:color="auto" w:fill="E1DFDD"/>
    </w:rPr>
  </w:style>
  <w:style w:type="character" w:customStyle="1" w:styleId="adr">
    <w:name w:val="adr"/>
    <w:basedOn w:val="a0"/>
    <w:rsid w:val="00A53A81"/>
  </w:style>
  <w:style w:type="character" w:customStyle="1" w:styleId="Char">
    <w:name w:val="Σώμα κειμένου Char"/>
    <w:basedOn w:val="a0"/>
    <w:link w:val="a3"/>
    <w:uiPriority w:val="1"/>
    <w:rsid w:val="0072377A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dcterms:created xsi:type="dcterms:W3CDTF">2026-02-03T12:14:00Z</dcterms:created>
  <dcterms:modified xsi:type="dcterms:W3CDTF">2026-02-03T12:14:00Z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