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8"/>
      </w:tblGrid>
      <w:tr w:rsidR="0075436F" w:rsidRPr="00A55B38" w14:paraId="2CC4AE92" w14:textId="77777777" w:rsidTr="0075436F">
        <w:tc>
          <w:tcPr>
            <w:tcW w:w="10068" w:type="dxa"/>
          </w:tcPr>
          <w:p w14:paraId="3F06A1B9" w14:textId="77777777" w:rsidR="0075436F" w:rsidRPr="00A55B38" w:rsidRDefault="0075436F" w:rsidP="00FB794F">
            <w:pPr>
              <w:pStyle w:val="a3"/>
              <w:spacing w:line="232" w:lineRule="exact"/>
              <w:jc w:val="center"/>
              <w:rPr>
                <w:rFonts w:asciiTheme="minorHAnsi" w:hAnsiTheme="minorHAnsi" w:cstheme="minorHAnsi"/>
                <w:b/>
                <w:bCs/>
              </w:rPr>
            </w:pPr>
            <w:r w:rsidRPr="00A55B38">
              <w:rPr>
                <w:rFonts w:asciiTheme="minorHAnsi" w:hAnsiTheme="minorHAnsi" w:cstheme="minorHAnsi"/>
                <w:b/>
                <w:bCs/>
              </w:rPr>
              <w:t>ΠΡΑΚΤΙΚΗ AΣΚΗΣΗ ΤΡΙΤΟΒΑΘΜΙΑΣ ΕΚΠΑΙΔΕΥΣΗΣ ΠΑΝΕΠΙΣΤΗΜΙΟΥ ΠΑΤΡΩΝ</w:t>
            </w:r>
          </w:p>
          <w:p w14:paraId="20C12567" w14:textId="29B43E7B" w:rsidR="00A55B38" w:rsidRPr="00A55B38" w:rsidRDefault="00A55B38" w:rsidP="00FB794F">
            <w:pPr>
              <w:pStyle w:val="a3"/>
              <w:spacing w:line="232" w:lineRule="exact"/>
              <w:jc w:val="center"/>
              <w:rPr>
                <w:rFonts w:asciiTheme="minorHAnsi" w:hAnsiTheme="minorHAnsi" w:cstheme="minorHAnsi"/>
                <w:b/>
                <w:bCs/>
              </w:rPr>
            </w:pPr>
            <w:r w:rsidRPr="00A55B38">
              <w:rPr>
                <w:rFonts w:asciiTheme="minorHAnsi" w:hAnsiTheme="minorHAnsi" w:cstheme="minorHAnsi"/>
                <w:b/>
                <w:bCs/>
              </w:rPr>
              <w:t xml:space="preserve">AK. ΕΤΩΝ </w:t>
            </w:r>
            <w:r w:rsidR="003D6529" w:rsidRPr="003D6529">
              <w:rPr>
                <w:rFonts w:asciiTheme="minorHAnsi" w:hAnsiTheme="minorHAnsi" w:cstheme="minorHAnsi"/>
                <w:b/>
                <w:bCs/>
              </w:rPr>
              <w:t>2024-2025, 2025-2026 και 2026-2027</w:t>
            </w:r>
          </w:p>
        </w:tc>
      </w:tr>
      <w:tr w:rsidR="0075436F" w:rsidRPr="00A55B38" w14:paraId="4822FDC0" w14:textId="77777777" w:rsidTr="0075436F">
        <w:tc>
          <w:tcPr>
            <w:tcW w:w="10068" w:type="dxa"/>
          </w:tcPr>
          <w:p w14:paraId="1E6B16B1" w14:textId="78CB69FC" w:rsidR="00A41ECA" w:rsidRPr="00A41ECA" w:rsidRDefault="00A41ECA" w:rsidP="00A41ECA">
            <w:pPr>
              <w:pStyle w:val="a3"/>
              <w:spacing w:line="232" w:lineRule="exact"/>
              <w:rPr>
                <w:rFonts w:asciiTheme="minorHAnsi" w:hAnsiTheme="minorHAnsi" w:cstheme="minorHAnsi"/>
                <w:b/>
                <w:bCs/>
              </w:rPr>
            </w:pPr>
          </w:p>
          <w:p w14:paraId="0D524664" w14:textId="3BA67826" w:rsidR="00A41ECA" w:rsidRPr="00A41ECA" w:rsidRDefault="00A41ECA" w:rsidP="00A41ECA">
            <w:pPr>
              <w:pStyle w:val="a3"/>
              <w:spacing w:line="232" w:lineRule="exact"/>
              <w:jc w:val="center"/>
              <w:rPr>
                <w:rFonts w:asciiTheme="minorHAnsi" w:hAnsiTheme="minorHAnsi" w:cstheme="minorHAnsi"/>
                <w:b/>
                <w:bCs/>
              </w:rPr>
            </w:pPr>
            <w:r w:rsidRPr="00A41ECA">
              <w:rPr>
                <w:rFonts w:asciiTheme="minorHAnsi" w:hAnsiTheme="minorHAnsi" w:cstheme="minorHAnsi"/>
                <w:b/>
                <w:bCs/>
              </w:rPr>
              <w:t xml:space="preserve">MIS </w:t>
            </w:r>
            <w:r w:rsidR="003D6529" w:rsidRPr="003D6529">
              <w:rPr>
                <w:rFonts w:asciiTheme="minorHAnsi" w:hAnsiTheme="minorHAnsi" w:cstheme="minorHAnsi"/>
                <w:b/>
                <w:bCs/>
              </w:rPr>
              <w:t>6020851</w:t>
            </w:r>
          </w:p>
          <w:p w14:paraId="5ADB89E8" w14:textId="77777777" w:rsidR="00353A9F" w:rsidRDefault="00A41ECA" w:rsidP="00A41ECA">
            <w:pPr>
              <w:pStyle w:val="a3"/>
              <w:spacing w:line="232" w:lineRule="exact"/>
              <w:jc w:val="center"/>
              <w:rPr>
                <w:rFonts w:asciiTheme="minorHAnsi" w:hAnsiTheme="minorHAnsi" w:cstheme="minorHAnsi"/>
                <w:b/>
                <w:bCs/>
              </w:rPr>
            </w:pPr>
            <w:r w:rsidRPr="00A41ECA">
              <w:rPr>
                <w:rFonts w:asciiTheme="minorHAnsi" w:hAnsiTheme="minorHAnsi" w:cstheme="minorHAnsi"/>
                <w:b/>
                <w:bCs/>
              </w:rPr>
              <w:t xml:space="preserve"> η οποία συγχρηματοδοτείται από το Ευρωπαϊκό Κοινωνικό Ταμείο (ΕΚΤ</w:t>
            </w:r>
            <w:r w:rsidR="003D6529">
              <w:rPr>
                <w:rFonts w:asciiTheme="minorHAnsi" w:hAnsiTheme="minorHAnsi" w:cstheme="minorHAnsi"/>
                <w:b/>
                <w:bCs/>
              </w:rPr>
              <w:t>+</w:t>
            </w:r>
            <w:r w:rsidRPr="00A41ECA">
              <w:rPr>
                <w:rFonts w:asciiTheme="minorHAnsi" w:hAnsiTheme="minorHAnsi" w:cstheme="minorHAnsi"/>
                <w:b/>
                <w:bCs/>
              </w:rPr>
              <w:t>) και από Εθνικούς Πόρους μέσω του Επιχειρησιακού Προγράμματος «Ανάπτυξη Ανθρώπινου Δυναμικού &amp; Κοινωνική Συνοχή»</w:t>
            </w:r>
          </w:p>
          <w:p w14:paraId="2481E207" w14:textId="7B7F39DB" w:rsidR="00A41ECA" w:rsidRDefault="00A41ECA" w:rsidP="00A41ECA">
            <w:pPr>
              <w:pStyle w:val="a3"/>
              <w:spacing w:line="232" w:lineRule="exact"/>
              <w:jc w:val="center"/>
              <w:rPr>
                <w:rFonts w:asciiTheme="minorHAnsi" w:hAnsiTheme="minorHAnsi" w:cstheme="minorHAnsi"/>
                <w:b/>
                <w:bCs/>
              </w:rPr>
            </w:pPr>
            <w:r w:rsidRPr="00A41ECA">
              <w:rPr>
                <w:rFonts w:asciiTheme="minorHAnsi" w:hAnsiTheme="minorHAnsi" w:cstheme="minorHAnsi"/>
                <w:b/>
                <w:bCs/>
              </w:rPr>
              <w:t>(</w:t>
            </w:r>
            <w:r w:rsidR="00353A9F">
              <w:rPr>
                <w:rFonts w:asciiTheme="minorHAnsi" w:hAnsiTheme="minorHAnsi" w:cstheme="minorHAnsi"/>
                <w:b/>
                <w:bCs/>
              </w:rPr>
              <w:t>ΕΣΠΑ</w:t>
            </w:r>
            <w:r w:rsidRPr="00A41ECA">
              <w:rPr>
                <w:rFonts w:asciiTheme="minorHAnsi" w:hAnsiTheme="minorHAnsi" w:cstheme="minorHAnsi"/>
                <w:b/>
                <w:bCs/>
              </w:rPr>
              <w:t xml:space="preserve"> 2021-2027)</w:t>
            </w:r>
          </w:p>
          <w:p w14:paraId="1069DBD4" w14:textId="7EABEBCC" w:rsidR="00A41ECA" w:rsidRPr="00A55B38" w:rsidRDefault="00A41ECA" w:rsidP="00A41ECA">
            <w:pPr>
              <w:pStyle w:val="a3"/>
              <w:spacing w:line="232" w:lineRule="exact"/>
              <w:jc w:val="center"/>
              <w:rPr>
                <w:rFonts w:asciiTheme="minorHAnsi" w:hAnsiTheme="minorHAnsi" w:cstheme="minorHAnsi"/>
                <w:b/>
                <w:bCs/>
              </w:rPr>
            </w:pPr>
          </w:p>
        </w:tc>
      </w:tr>
      <w:tr w:rsidR="00754149" w:rsidRPr="00A55B38" w14:paraId="631DAF04" w14:textId="77777777" w:rsidTr="005D00BB">
        <w:trPr>
          <w:trHeight w:val="537"/>
        </w:trPr>
        <w:tc>
          <w:tcPr>
            <w:tcW w:w="10068" w:type="dxa"/>
          </w:tcPr>
          <w:p w14:paraId="016D8F43" w14:textId="69C6FDA6" w:rsidR="00754149" w:rsidRPr="00A55B38" w:rsidRDefault="00754149" w:rsidP="00171C6E">
            <w:pPr>
              <w:pStyle w:val="a3"/>
              <w:spacing w:line="232" w:lineRule="exact"/>
              <w:jc w:val="center"/>
              <w:rPr>
                <w:rFonts w:asciiTheme="minorHAnsi" w:hAnsiTheme="minorHAnsi" w:cstheme="minorHAnsi"/>
                <w:b/>
                <w:bCs/>
              </w:rPr>
            </w:pPr>
            <w:r w:rsidRPr="00A55B38">
              <w:rPr>
                <w:rFonts w:asciiTheme="minorHAnsi" w:hAnsiTheme="minorHAnsi" w:cstheme="minorHAnsi"/>
                <w:b/>
                <w:bCs/>
              </w:rPr>
              <w:t>ΤΜΗΜΑ</w:t>
            </w:r>
            <w:r>
              <w:rPr>
                <w:rFonts w:asciiTheme="minorHAnsi" w:hAnsiTheme="minorHAnsi" w:cstheme="minorHAnsi"/>
                <w:b/>
                <w:bCs/>
              </w:rPr>
              <w:t xml:space="preserve"> </w:t>
            </w:r>
            <w:r w:rsidRPr="00F47A8D">
              <w:rPr>
                <w:b/>
              </w:rPr>
              <w:t>ΕΠΙΣΤΗΜΗΣ ΚΑΙ ΤΕΧΝΟΛΟΓΙΑΣ ΤΡΟΦΙΜΩΝ (ΠΡΩΗΝ ΔΙΟΙΚ</w:t>
            </w:r>
            <w:r>
              <w:rPr>
                <w:b/>
              </w:rPr>
              <w:t>ΗΣΗΣ ΕΠΙΧΕΙΡΗΣΕΩΝ ΑΓΡΟΤΙΚΩΝ ΠΡΟΪ</w:t>
            </w:r>
            <w:r w:rsidRPr="00F47A8D">
              <w:rPr>
                <w:b/>
              </w:rPr>
              <w:t>ΟΝΤΩΝ ΚΑΙ ΤΡΟΦΙΜΩΝ)</w:t>
            </w:r>
          </w:p>
        </w:tc>
      </w:tr>
    </w:tbl>
    <w:p w14:paraId="52FE8DAC" w14:textId="5061F1F0" w:rsidR="0075436F" w:rsidRPr="00A55B38" w:rsidRDefault="00A41ECA" w:rsidP="0075436F">
      <w:pPr>
        <w:pStyle w:val="a3"/>
        <w:jc w:val="center"/>
        <w:rPr>
          <w:rFonts w:asciiTheme="minorHAnsi" w:hAnsiTheme="minorHAnsi" w:cstheme="minorHAnsi"/>
          <w:b/>
          <w:bCs/>
        </w:rPr>
      </w:pPr>
      <w:r w:rsidRPr="00A41ECA">
        <w:rPr>
          <w:rFonts w:asciiTheme="minorHAnsi" w:hAnsiTheme="minorHAnsi" w:cstheme="minorHAnsi"/>
          <w:b/>
          <w:bCs/>
          <w:spacing w:val="-6"/>
        </w:rPr>
        <w:t xml:space="preserve">ΑΚΑΔ. </w:t>
      </w:r>
      <w:r>
        <w:rPr>
          <w:rFonts w:asciiTheme="minorHAnsi" w:hAnsiTheme="minorHAnsi" w:cstheme="minorHAnsi"/>
          <w:b/>
          <w:bCs/>
          <w:spacing w:val="-6"/>
          <w:lang w:val="en-US"/>
        </w:rPr>
        <w:t xml:space="preserve">ΕΤΟΥΣ </w:t>
      </w:r>
      <w:r w:rsidR="003D6529" w:rsidRPr="003D6529">
        <w:rPr>
          <w:rFonts w:asciiTheme="minorHAnsi" w:hAnsiTheme="minorHAnsi" w:cstheme="minorHAnsi"/>
          <w:b/>
          <w:bCs/>
          <w:spacing w:val="-6"/>
        </w:rPr>
        <w:t>2024-2025</w:t>
      </w:r>
    </w:p>
    <w:tbl>
      <w:tblPr>
        <w:tblStyle w:val="a5"/>
        <w:tblW w:w="0" w:type="auto"/>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4"/>
        <w:gridCol w:w="5034"/>
      </w:tblGrid>
      <w:tr w:rsidR="0075436F" w:rsidRPr="00A55B38" w14:paraId="51263D3A" w14:textId="77777777" w:rsidTr="0075436F">
        <w:tc>
          <w:tcPr>
            <w:tcW w:w="10068" w:type="dxa"/>
            <w:gridSpan w:val="2"/>
          </w:tcPr>
          <w:p w14:paraId="1E0C18F5" w14:textId="60D2120E" w:rsidR="0075436F" w:rsidRPr="00A55B38" w:rsidRDefault="00AC0AF0" w:rsidP="00265C5F">
            <w:pPr>
              <w:pStyle w:val="a3"/>
              <w:spacing w:before="240" w:line="232" w:lineRule="exact"/>
              <w:jc w:val="center"/>
              <w:rPr>
                <w:rFonts w:asciiTheme="minorHAnsi" w:hAnsiTheme="minorHAnsi" w:cstheme="minorHAnsi"/>
                <w:b/>
                <w:bCs/>
              </w:rPr>
            </w:pPr>
            <w:r>
              <w:rPr>
                <w:rFonts w:asciiTheme="minorHAnsi" w:hAnsiTheme="minorHAnsi" w:cstheme="minorHAnsi"/>
                <w:b/>
                <w:bCs/>
              </w:rPr>
              <w:t>ΟΡΙΣΤΙΚΑ</w:t>
            </w:r>
            <w:r w:rsidR="0075436F" w:rsidRPr="00A55B38">
              <w:rPr>
                <w:rFonts w:asciiTheme="minorHAnsi" w:hAnsiTheme="minorHAnsi" w:cstheme="minorHAnsi"/>
                <w:b/>
                <w:bCs/>
              </w:rPr>
              <w:t xml:space="preserve"> ΑΠΟΤΕΛΕΣΜΑΤΑ</w:t>
            </w:r>
            <w:r w:rsidR="00265C5F">
              <w:rPr>
                <w:rFonts w:asciiTheme="minorHAnsi" w:hAnsiTheme="minorHAnsi" w:cstheme="minorHAnsi"/>
                <w:b/>
                <w:bCs/>
              </w:rPr>
              <w:t xml:space="preserve"> 2</w:t>
            </w:r>
            <w:r w:rsidR="00265C5F" w:rsidRPr="00265C5F">
              <w:rPr>
                <w:rFonts w:asciiTheme="minorHAnsi" w:hAnsiTheme="minorHAnsi" w:cstheme="minorHAnsi"/>
                <w:b/>
                <w:bCs/>
                <w:vertAlign w:val="superscript"/>
              </w:rPr>
              <w:t>ΗΣ</w:t>
            </w:r>
            <w:r w:rsidR="00265C5F">
              <w:rPr>
                <w:rFonts w:asciiTheme="minorHAnsi" w:hAnsiTheme="minorHAnsi" w:cstheme="minorHAnsi"/>
                <w:b/>
                <w:bCs/>
              </w:rPr>
              <w:t xml:space="preserve"> </w:t>
            </w:r>
            <w:r w:rsidR="00A66810" w:rsidRPr="00A66810">
              <w:rPr>
                <w:rFonts w:asciiTheme="minorHAnsi" w:hAnsiTheme="minorHAnsi" w:cstheme="minorHAnsi"/>
                <w:b/>
                <w:bCs/>
                <w:spacing w:val="-6"/>
              </w:rPr>
              <w:t xml:space="preserve">ΑΝΑΚΟΙΝΩΣΗΣ ΥΠΟΒΟΛΗΣ ΑΙΤΗΣΕΩΝ ΓΙΑ ΣΥΜΜΕΤΟΧΗ ΣΤΟ ΜΑΘΗΜΑ ΤΗΣ ΠΡΑΚΤΙΚΗΣ ΑΣΚΗΣΗΣ </w:t>
            </w:r>
            <w:r w:rsidR="00A66810">
              <w:rPr>
                <w:rFonts w:asciiTheme="minorHAnsi" w:hAnsiTheme="minorHAnsi" w:cstheme="minorHAnsi"/>
                <w:b/>
                <w:bCs/>
                <w:spacing w:val="-6"/>
              </w:rPr>
              <w:t xml:space="preserve"> </w:t>
            </w:r>
            <w:r w:rsidR="00A41ECA" w:rsidRPr="00A41ECA">
              <w:rPr>
                <w:rFonts w:asciiTheme="minorHAnsi" w:hAnsiTheme="minorHAnsi" w:cstheme="minorHAnsi"/>
                <w:b/>
                <w:bCs/>
                <w:spacing w:val="-6"/>
              </w:rPr>
              <w:t xml:space="preserve">ΑΚΑΔ. ΕΤΟΥΣ </w:t>
            </w:r>
            <w:r w:rsidR="003D6529" w:rsidRPr="003D6529">
              <w:rPr>
                <w:rFonts w:asciiTheme="minorHAnsi" w:hAnsiTheme="minorHAnsi" w:cstheme="minorHAnsi"/>
                <w:b/>
                <w:bCs/>
                <w:spacing w:val="-6"/>
              </w:rPr>
              <w:t>2024-2025</w:t>
            </w:r>
          </w:p>
        </w:tc>
      </w:tr>
      <w:tr w:rsidR="00265C5F" w:rsidRPr="00A55B38" w14:paraId="3C24D24E" w14:textId="77777777" w:rsidTr="00703332">
        <w:tc>
          <w:tcPr>
            <w:tcW w:w="5034" w:type="dxa"/>
          </w:tcPr>
          <w:p w14:paraId="11C81AED" w14:textId="77777777" w:rsidR="00265C5F" w:rsidRPr="00A55B38" w:rsidRDefault="00265C5F" w:rsidP="0075436F">
            <w:pPr>
              <w:pStyle w:val="a3"/>
              <w:jc w:val="right"/>
              <w:rPr>
                <w:rFonts w:asciiTheme="minorHAnsi" w:hAnsiTheme="minorHAnsi" w:cstheme="minorHAnsi"/>
                <w:b/>
                <w:bCs/>
              </w:rPr>
            </w:pPr>
          </w:p>
        </w:tc>
        <w:tc>
          <w:tcPr>
            <w:tcW w:w="5034" w:type="dxa"/>
          </w:tcPr>
          <w:p w14:paraId="44BDB064" w14:textId="77777777" w:rsidR="00265C5F" w:rsidRDefault="00265C5F" w:rsidP="00A55B38">
            <w:pPr>
              <w:pStyle w:val="a3"/>
              <w:rPr>
                <w:rFonts w:asciiTheme="minorHAnsi" w:hAnsiTheme="minorHAnsi" w:cstheme="minorHAnsi"/>
                <w:b/>
                <w:bCs/>
              </w:rPr>
            </w:pPr>
          </w:p>
        </w:tc>
      </w:tr>
      <w:tr w:rsidR="0075436F" w:rsidRPr="00A55B38" w14:paraId="1D31196B" w14:textId="77777777" w:rsidTr="00703332">
        <w:tc>
          <w:tcPr>
            <w:tcW w:w="5034" w:type="dxa"/>
          </w:tcPr>
          <w:p w14:paraId="1DEF3DDD" w14:textId="79E5B37A" w:rsidR="0075436F" w:rsidRPr="00A55B38" w:rsidRDefault="0075436F" w:rsidP="0075436F">
            <w:pPr>
              <w:pStyle w:val="a3"/>
              <w:jc w:val="right"/>
              <w:rPr>
                <w:rFonts w:asciiTheme="minorHAnsi" w:hAnsiTheme="minorHAnsi" w:cstheme="minorHAnsi"/>
                <w:b/>
                <w:bCs/>
              </w:rPr>
            </w:pPr>
            <w:r w:rsidRPr="00A55B38">
              <w:rPr>
                <w:rFonts w:asciiTheme="minorHAnsi" w:hAnsiTheme="minorHAnsi" w:cstheme="minorHAnsi"/>
                <w:b/>
                <w:bCs/>
              </w:rPr>
              <w:t>Υπεύθυνος</w:t>
            </w:r>
            <w:r w:rsidR="006052E4">
              <w:rPr>
                <w:rFonts w:asciiTheme="minorHAnsi" w:hAnsiTheme="minorHAnsi" w:cstheme="minorHAnsi"/>
                <w:b/>
                <w:bCs/>
              </w:rPr>
              <w:t xml:space="preserve"> Πρακτικής Άσκησης Τμήματος</w:t>
            </w:r>
            <w:r w:rsidRPr="00A55B38">
              <w:rPr>
                <w:rFonts w:asciiTheme="minorHAnsi" w:hAnsiTheme="minorHAnsi" w:cstheme="minorHAnsi"/>
                <w:b/>
                <w:bCs/>
              </w:rPr>
              <w:t>:</w:t>
            </w:r>
          </w:p>
        </w:tc>
        <w:tc>
          <w:tcPr>
            <w:tcW w:w="5034" w:type="dxa"/>
          </w:tcPr>
          <w:p w14:paraId="4307CC30" w14:textId="0737AF3E" w:rsidR="0075436F" w:rsidRPr="00A41ECA" w:rsidRDefault="00754149" w:rsidP="00A55B38">
            <w:pPr>
              <w:pStyle w:val="a3"/>
              <w:rPr>
                <w:rFonts w:asciiTheme="minorHAnsi" w:hAnsiTheme="minorHAnsi" w:cstheme="minorHAnsi"/>
                <w:b/>
                <w:bCs/>
              </w:rPr>
            </w:pPr>
            <w:r>
              <w:rPr>
                <w:rFonts w:asciiTheme="minorHAnsi" w:hAnsiTheme="minorHAnsi" w:cstheme="minorHAnsi"/>
                <w:b/>
                <w:bCs/>
              </w:rPr>
              <w:t>Γρηγόριος Μπεληγιάννης</w:t>
            </w:r>
          </w:p>
        </w:tc>
      </w:tr>
    </w:tbl>
    <w:p w14:paraId="2EA5E5ED" w14:textId="77777777" w:rsidR="00265C5F" w:rsidRDefault="00265C5F" w:rsidP="000368C9">
      <w:pPr>
        <w:pStyle w:val="a3"/>
        <w:ind w:right="874"/>
        <w:jc w:val="right"/>
        <w:rPr>
          <w:rFonts w:asciiTheme="minorHAnsi" w:hAnsiTheme="minorHAnsi" w:cstheme="minorHAnsi"/>
          <w:b/>
          <w:bCs/>
        </w:rPr>
      </w:pPr>
    </w:p>
    <w:p w14:paraId="7F85DE98" w14:textId="18074390" w:rsidR="00A225C8" w:rsidRPr="00A55B38" w:rsidRDefault="00265C5F" w:rsidP="000368C9">
      <w:pPr>
        <w:pStyle w:val="a3"/>
        <w:ind w:right="874"/>
        <w:jc w:val="right"/>
        <w:rPr>
          <w:rFonts w:asciiTheme="minorHAnsi" w:hAnsiTheme="minorHAnsi" w:cstheme="minorHAnsi"/>
          <w:b/>
          <w:bCs/>
        </w:rPr>
      </w:pPr>
      <w:r>
        <w:rPr>
          <w:rFonts w:asciiTheme="minorHAnsi" w:hAnsiTheme="minorHAnsi" w:cstheme="minorHAnsi"/>
          <w:b/>
          <w:bCs/>
        </w:rPr>
        <w:t>Αγρίνιο</w:t>
      </w:r>
      <w:r w:rsidR="00F43BA1" w:rsidRPr="00A55B38">
        <w:rPr>
          <w:rFonts w:asciiTheme="minorHAnsi" w:hAnsiTheme="minorHAnsi" w:cstheme="minorHAnsi"/>
          <w:b/>
          <w:bCs/>
        </w:rPr>
        <w:t>,</w:t>
      </w:r>
      <w:r w:rsidR="00F43BA1" w:rsidRPr="00A55B38">
        <w:rPr>
          <w:rFonts w:asciiTheme="minorHAnsi" w:hAnsiTheme="minorHAnsi" w:cstheme="minorHAnsi"/>
          <w:b/>
          <w:bCs/>
          <w:spacing w:val="-3"/>
        </w:rPr>
        <w:t xml:space="preserve"> </w:t>
      </w:r>
      <w:r w:rsidR="00AC0AF0">
        <w:rPr>
          <w:rFonts w:asciiTheme="minorHAnsi" w:hAnsiTheme="minorHAnsi" w:cstheme="minorHAnsi"/>
          <w:b/>
          <w:bCs/>
          <w:spacing w:val="-3"/>
        </w:rPr>
        <w:t>29</w:t>
      </w:r>
      <w:r w:rsidR="00E0271D" w:rsidRPr="00A55B38">
        <w:rPr>
          <w:rFonts w:asciiTheme="minorHAnsi" w:hAnsiTheme="minorHAnsi" w:cstheme="minorHAnsi"/>
          <w:b/>
          <w:bCs/>
        </w:rPr>
        <w:t>/</w:t>
      </w:r>
      <w:r>
        <w:rPr>
          <w:rFonts w:asciiTheme="minorHAnsi" w:hAnsiTheme="minorHAnsi" w:cstheme="minorHAnsi"/>
          <w:b/>
          <w:bCs/>
        </w:rPr>
        <w:t>04</w:t>
      </w:r>
      <w:r w:rsidR="00E0271D" w:rsidRPr="00A55B38">
        <w:rPr>
          <w:rFonts w:asciiTheme="minorHAnsi" w:hAnsiTheme="minorHAnsi" w:cstheme="minorHAnsi"/>
          <w:b/>
          <w:bCs/>
        </w:rPr>
        <w:t>/202</w:t>
      </w:r>
      <w:r w:rsidR="003D6529">
        <w:rPr>
          <w:rFonts w:asciiTheme="minorHAnsi" w:hAnsiTheme="minorHAnsi" w:cstheme="minorHAnsi"/>
          <w:b/>
          <w:bCs/>
        </w:rPr>
        <w:t>5</w:t>
      </w:r>
    </w:p>
    <w:p w14:paraId="4DB95C43" w14:textId="77777777" w:rsidR="00A225C8" w:rsidRPr="00A222CE" w:rsidRDefault="00A225C8">
      <w:pPr>
        <w:pStyle w:val="a3"/>
        <w:spacing w:before="1"/>
        <w:rPr>
          <w:rFonts w:asciiTheme="minorHAnsi" w:hAnsiTheme="minorHAnsi" w:cstheme="minorHAnsi"/>
        </w:rPr>
      </w:pPr>
    </w:p>
    <w:p w14:paraId="1B164DDB" w14:textId="60B9EDF9" w:rsidR="00265C5F" w:rsidRPr="00265C5F" w:rsidRDefault="00265C5F" w:rsidP="00265C5F">
      <w:pPr>
        <w:pStyle w:val="a3"/>
        <w:ind w:left="1300" w:right="878"/>
        <w:jc w:val="both"/>
        <w:rPr>
          <w:rFonts w:asciiTheme="minorHAnsi" w:hAnsiTheme="minorHAnsi" w:cstheme="minorHAnsi"/>
        </w:rPr>
      </w:pPr>
      <w:r w:rsidRPr="00265C5F">
        <w:rPr>
          <w:rFonts w:asciiTheme="minorHAnsi" w:hAnsiTheme="minorHAnsi" w:cstheme="minorHAnsi"/>
        </w:rPr>
        <w:t xml:space="preserve">Μετά το πέρας του χρόνου υποβολής των αιτήσεων εκδήλωσης ενδιαφέροντος από τους φοιτητές του Τμήματος Επιστήμης Και Τεχνολογίας Τροφίμων (Πρώην Διοίκησης Επιχειρήσεων Αγροτικών Προϊόντων Και Τροφίμων) για τη συμμετοχή τους στην πράξη «Πρακτική Άσκηση Τριτοβάθμιας Εκπαίδευσης Πανεπιστήμιου Πατρών </w:t>
      </w:r>
      <w:proofErr w:type="spellStart"/>
      <w:r w:rsidRPr="00265C5F">
        <w:rPr>
          <w:rFonts w:asciiTheme="minorHAnsi" w:hAnsiTheme="minorHAnsi" w:cstheme="minorHAnsi"/>
        </w:rPr>
        <w:t>Ακαδ</w:t>
      </w:r>
      <w:proofErr w:type="spellEnd"/>
      <w:r w:rsidRPr="00265C5F">
        <w:rPr>
          <w:rFonts w:asciiTheme="minorHAnsi" w:hAnsiTheme="minorHAnsi" w:cstheme="minorHAnsi"/>
        </w:rPr>
        <w:t xml:space="preserve">. Ετών 2024-2025, 2025-2026 Και 2026-2027» με κωδικό MIS 6020851, η οποία συγχρηματοδοτείται από το Ευρωπαϊκό Κοινωνικό Ταμείο (ΕΚΤ+) και από Εθνικούς Πόρους μέσω του Επιχειρησιακού Προγράμματος «Ανάπτυξη Ανθρώπινου Δυναμικού &amp; Κοινωνική Συνοχή» (ΠΠ 2021-2027), </w:t>
      </w:r>
    </w:p>
    <w:p w14:paraId="48B46962" w14:textId="41B57BF0" w:rsidR="00265C5F" w:rsidRDefault="00265C5F" w:rsidP="00265C5F">
      <w:pPr>
        <w:pStyle w:val="a3"/>
        <w:ind w:left="1300" w:right="878"/>
        <w:jc w:val="both"/>
        <w:rPr>
          <w:rFonts w:asciiTheme="minorHAnsi" w:hAnsiTheme="minorHAnsi" w:cstheme="minorHAnsi"/>
          <w:b/>
        </w:rPr>
      </w:pPr>
      <w:r w:rsidRPr="00265C5F">
        <w:rPr>
          <w:rFonts w:asciiTheme="minorHAnsi" w:hAnsiTheme="minorHAnsi" w:cstheme="minorHAnsi"/>
          <w:b/>
        </w:rPr>
        <w:t>διαπιστώθηκε ότι δεν υπέβαλε αίτηση κανένας φοιτητής.</w:t>
      </w:r>
    </w:p>
    <w:p w14:paraId="0DD0C96C" w14:textId="77777777" w:rsidR="00AC0AF0" w:rsidRDefault="00AC0AF0" w:rsidP="00AC0AF0">
      <w:pPr>
        <w:pStyle w:val="a3"/>
        <w:ind w:left="1300" w:right="878"/>
        <w:rPr>
          <w:rFonts w:asciiTheme="minorHAnsi" w:hAnsiTheme="minorHAnsi" w:cstheme="minorHAnsi"/>
          <w:b/>
        </w:rPr>
      </w:pPr>
    </w:p>
    <w:p w14:paraId="54B33B6B" w14:textId="1C1FDF93" w:rsidR="00AC0AF0" w:rsidRPr="00AC0AF0" w:rsidRDefault="00AC0AF0" w:rsidP="00AC0AF0">
      <w:pPr>
        <w:pStyle w:val="a3"/>
        <w:ind w:left="1300" w:right="878"/>
        <w:rPr>
          <w:rFonts w:asciiTheme="minorHAnsi" w:hAnsiTheme="minorHAnsi" w:cstheme="minorHAnsi"/>
          <w:b/>
        </w:rPr>
      </w:pPr>
      <w:r w:rsidRPr="00AC0AF0">
        <w:rPr>
          <w:rFonts w:asciiTheme="minorHAnsi" w:hAnsiTheme="minorHAnsi" w:cstheme="minorHAnsi"/>
          <w:b/>
        </w:rPr>
        <w:t>Μετά το πέρας της προθεσμίας υποβολής ενστάσεων, διαπιστώθηκε ότι δεν υπεβλήθη καμία ένσταση.</w:t>
      </w:r>
    </w:p>
    <w:p w14:paraId="469B02CD" w14:textId="77777777" w:rsidR="00AC0AF0" w:rsidRPr="00265C5F" w:rsidRDefault="00AC0AF0" w:rsidP="00265C5F">
      <w:pPr>
        <w:pStyle w:val="a3"/>
        <w:ind w:left="1300" w:right="878"/>
        <w:jc w:val="both"/>
        <w:rPr>
          <w:rFonts w:asciiTheme="minorHAnsi" w:hAnsiTheme="minorHAnsi" w:cstheme="minorHAnsi"/>
          <w:b/>
        </w:rPr>
      </w:pPr>
    </w:p>
    <w:p w14:paraId="73D63E1E" w14:textId="77777777" w:rsidR="00A225C8" w:rsidRPr="00A222CE" w:rsidRDefault="00A225C8">
      <w:pPr>
        <w:pStyle w:val="a3"/>
        <w:rPr>
          <w:rFonts w:asciiTheme="minorHAnsi" w:hAnsiTheme="minorHAnsi" w:cstheme="minorHAnsi"/>
          <w:b/>
        </w:rPr>
      </w:pPr>
    </w:p>
    <w:p w14:paraId="24C9DFCF" w14:textId="77777777" w:rsidR="00430836" w:rsidRDefault="00430836" w:rsidP="008C4FE8">
      <w:pPr>
        <w:tabs>
          <w:tab w:val="left" w:pos="9465"/>
        </w:tabs>
      </w:pPr>
    </w:p>
    <w:p w14:paraId="7D920563" w14:textId="4F173E2F" w:rsidR="00430836" w:rsidRDefault="00430836" w:rsidP="00430836">
      <w:pPr>
        <w:pStyle w:val="TableParagraph"/>
        <w:spacing w:line="244" w:lineRule="exact"/>
        <w:ind w:left="0"/>
        <w:rPr>
          <w:b/>
          <w:sz w:val="24"/>
          <w:u w:val="single"/>
        </w:rPr>
      </w:pPr>
      <w:r w:rsidRPr="00430836">
        <w:rPr>
          <w:b/>
          <w:sz w:val="24"/>
          <w:u w:val="single"/>
        </w:rPr>
        <w:t>Η</w:t>
      </w:r>
      <w:r w:rsidRPr="00430836">
        <w:rPr>
          <w:b/>
          <w:spacing w:val="-2"/>
          <w:sz w:val="24"/>
          <w:u w:val="single"/>
        </w:rPr>
        <w:t xml:space="preserve"> </w:t>
      </w:r>
      <w:r w:rsidRPr="00430836">
        <w:rPr>
          <w:b/>
          <w:sz w:val="24"/>
          <w:u w:val="single"/>
        </w:rPr>
        <w:t>Επιτροπή</w:t>
      </w:r>
      <w:r w:rsidRPr="00430836">
        <w:rPr>
          <w:b/>
          <w:spacing w:val="-3"/>
          <w:sz w:val="24"/>
          <w:u w:val="single"/>
        </w:rPr>
        <w:t xml:space="preserve"> </w:t>
      </w:r>
      <w:r w:rsidRPr="00430836">
        <w:rPr>
          <w:b/>
          <w:sz w:val="24"/>
          <w:u w:val="single"/>
        </w:rPr>
        <w:t>Πρακτικής  Άσκησης</w:t>
      </w:r>
      <w:r w:rsidRPr="00430836">
        <w:rPr>
          <w:b/>
          <w:spacing w:val="-2"/>
          <w:sz w:val="24"/>
          <w:u w:val="single"/>
        </w:rPr>
        <w:t xml:space="preserve"> </w:t>
      </w:r>
      <w:r w:rsidRPr="00430836">
        <w:rPr>
          <w:b/>
          <w:sz w:val="24"/>
          <w:u w:val="single"/>
        </w:rPr>
        <w:t>Τμήματος</w:t>
      </w:r>
      <w:r w:rsidR="00505021">
        <w:rPr>
          <w:b/>
          <w:sz w:val="24"/>
          <w:u w:val="single"/>
        </w:rPr>
        <w:t xml:space="preserve"> </w:t>
      </w:r>
      <w:r w:rsidR="00171C6E" w:rsidRPr="00171C6E">
        <w:rPr>
          <w:b/>
          <w:sz w:val="24"/>
          <w:u w:val="single"/>
        </w:rPr>
        <w:t>ΕΠΙΣΤΗΜΗΣ ΚΑΙ ΤΕΧΝΟΛΟΓΙΑΣ ΤΡΟΦΙΜΩΝ (ΠΡΩΗΝ ΔΙΟΙΚΗΣΗΣ ΕΠΙΧΕΙΡΗΣΕΩΝ ΑΓΡΟΤΙΚΩΝ ΠΡΟΪΟΝΤΩΝ ΚΑΙ ΤΡΟΦΙΜΩΝ)</w:t>
      </w:r>
    </w:p>
    <w:p w14:paraId="3B5894AE" w14:textId="77777777" w:rsidR="003D14B0" w:rsidRPr="0009743F" w:rsidRDefault="003D14B0" w:rsidP="00430836">
      <w:pPr>
        <w:pStyle w:val="TableParagraph"/>
        <w:spacing w:line="244" w:lineRule="exact"/>
        <w:ind w:left="0"/>
        <w:rPr>
          <w:b/>
          <w:sz w:val="14"/>
          <w:szCs w:val="12"/>
          <w:u w:val="singl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2272"/>
      </w:tblGrid>
      <w:tr w:rsidR="003D14B0" w:rsidRPr="00E0271D" w14:paraId="20DFB1F1" w14:textId="77777777" w:rsidTr="00171C6E">
        <w:trPr>
          <w:trHeight w:val="945"/>
        </w:trPr>
        <w:tc>
          <w:tcPr>
            <w:tcW w:w="8208" w:type="dxa"/>
            <w:vAlign w:val="center"/>
          </w:tcPr>
          <w:p w14:paraId="5771607D" w14:textId="35EC6C0C" w:rsidR="003D14B0" w:rsidRPr="00E0271D" w:rsidRDefault="00171C6E" w:rsidP="00171C6E">
            <w:pPr>
              <w:widowControl/>
              <w:numPr>
                <w:ilvl w:val="0"/>
                <w:numId w:val="4"/>
              </w:numPr>
              <w:autoSpaceDE/>
              <w:autoSpaceDN/>
              <w:spacing w:after="120" w:afterAutospacing="1"/>
              <w:rPr>
                <w:rFonts w:eastAsia="SimSun"/>
                <w:lang w:eastAsia="zh-CN"/>
              </w:rPr>
            </w:pPr>
            <w:r>
              <w:rPr>
                <w:rFonts w:eastAsia="SimSun"/>
                <w:lang w:eastAsia="zh-CN"/>
              </w:rPr>
              <w:t>Γρηγόριος Μπεληγιάννης</w:t>
            </w:r>
            <w:r w:rsidR="00E0271D" w:rsidRPr="00E0271D">
              <w:rPr>
                <w:rFonts w:eastAsia="SimSun"/>
                <w:lang w:eastAsia="zh-CN"/>
              </w:rPr>
              <w:t xml:space="preserve"> (Υπεύθυνος</w:t>
            </w:r>
            <w:r w:rsidR="008101B3">
              <w:rPr>
                <w:rFonts w:eastAsia="SimSun"/>
                <w:lang w:eastAsia="zh-CN"/>
              </w:rPr>
              <w:t xml:space="preserve"> Πρακτικής Άσκησης</w:t>
            </w:r>
            <w:r w:rsidR="00E0271D" w:rsidRPr="00E0271D">
              <w:rPr>
                <w:rFonts w:eastAsia="SimSun"/>
                <w:lang w:eastAsia="zh-CN"/>
              </w:rPr>
              <w:t xml:space="preserve"> - Πρόεδρος)</w:t>
            </w:r>
          </w:p>
        </w:tc>
        <w:tc>
          <w:tcPr>
            <w:tcW w:w="2272" w:type="dxa"/>
            <w:vAlign w:val="center"/>
          </w:tcPr>
          <w:p w14:paraId="338F709B" w14:textId="77777777" w:rsidR="003D14B0" w:rsidRPr="00E0271D" w:rsidRDefault="003D14B0" w:rsidP="00E0271D">
            <w:pPr>
              <w:pStyle w:val="TableParagraph"/>
              <w:spacing w:line="244" w:lineRule="exact"/>
              <w:ind w:left="0"/>
              <w:jc w:val="left"/>
              <w:rPr>
                <w:sz w:val="24"/>
                <w:u w:val="single"/>
              </w:rPr>
            </w:pPr>
          </w:p>
        </w:tc>
      </w:tr>
      <w:tr w:rsidR="003D14B0" w:rsidRPr="00E0271D" w14:paraId="1DAB9F13" w14:textId="77777777" w:rsidTr="00171C6E">
        <w:trPr>
          <w:trHeight w:val="847"/>
        </w:trPr>
        <w:tc>
          <w:tcPr>
            <w:tcW w:w="8208" w:type="dxa"/>
            <w:vAlign w:val="center"/>
          </w:tcPr>
          <w:p w14:paraId="40BA36E7" w14:textId="1ED92079" w:rsidR="003D14B0" w:rsidRPr="00E0271D" w:rsidRDefault="00171C6E" w:rsidP="00171C6E">
            <w:pPr>
              <w:widowControl/>
              <w:numPr>
                <w:ilvl w:val="0"/>
                <w:numId w:val="4"/>
              </w:numPr>
              <w:autoSpaceDE/>
              <w:autoSpaceDN/>
              <w:spacing w:before="100" w:beforeAutospacing="1" w:after="120" w:afterAutospacing="1"/>
              <w:rPr>
                <w:rFonts w:eastAsia="SimSun"/>
                <w:lang w:eastAsia="zh-CN"/>
              </w:rPr>
            </w:pPr>
            <w:r>
              <w:rPr>
                <w:rFonts w:eastAsia="SimSun"/>
                <w:lang w:eastAsia="zh-CN"/>
              </w:rPr>
              <w:t xml:space="preserve">Άγγελος </w:t>
            </w:r>
            <w:proofErr w:type="spellStart"/>
            <w:r>
              <w:rPr>
                <w:rFonts w:eastAsia="SimSun"/>
                <w:lang w:eastAsia="zh-CN"/>
              </w:rPr>
              <w:t>Πατάκας</w:t>
            </w:r>
            <w:proofErr w:type="spellEnd"/>
            <w:r w:rsidR="00E0271D" w:rsidRPr="00E0271D">
              <w:rPr>
                <w:rFonts w:eastAsia="SimSun"/>
                <w:lang w:eastAsia="zh-CN"/>
              </w:rPr>
              <w:t xml:space="preserve"> (</w:t>
            </w:r>
            <w:r w:rsidR="008101B3">
              <w:rPr>
                <w:rFonts w:eastAsia="SimSun"/>
                <w:lang w:eastAsia="zh-CN"/>
              </w:rPr>
              <w:t>Γραμματέας</w:t>
            </w:r>
            <w:r w:rsidR="00E0271D" w:rsidRPr="00E0271D">
              <w:rPr>
                <w:rFonts w:eastAsia="SimSun"/>
                <w:lang w:eastAsia="zh-CN"/>
              </w:rPr>
              <w:t>)</w:t>
            </w:r>
          </w:p>
        </w:tc>
        <w:tc>
          <w:tcPr>
            <w:tcW w:w="2272" w:type="dxa"/>
            <w:vAlign w:val="center"/>
          </w:tcPr>
          <w:p w14:paraId="42D91947" w14:textId="77777777" w:rsidR="003D14B0" w:rsidRPr="00E0271D" w:rsidRDefault="003D14B0" w:rsidP="00E0271D">
            <w:pPr>
              <w:pStyle w:val="TableParagraph"/>
              <w:spacing w:line="244" w:lineRule="exact"/>
              <w:ind w:left="0"/>
              <w:jc w:val="left"/>
              <w:rPr>
                <w:sz w:val="24"/>
                <w:u w:val="single"/>
              </w:rPr>
            </w:pPr>
          </w:p>
        </w:tc>
      </w:tr>
      <w:tr w:rsidR="003D14B0" w:rsidRPr="00E0271D" w14:paraId="0C17AA6D" w14:textId="77777777" w:rsidTr="00171C6E">
        <w:trPr>
          <w:trHeight w:val="860"/>
        </w:trPr>
        <w:tc>
          <w:tcPr>
            <w:tcW w:w="8208" w:type="dxa"/>
            <w:vAlign w:val="center"/>
          </w:tcPr>
          <w:p w14:paraId="5C024D0E" w14:textId="7338E947" w:rsidR="003D14B0" w:rsidRPr="00E0271D" w:rsidRDefault="00171C6E" w:rsidP="00171C6E">
            <w:pPr>
              <w:widowControl/>
              <w:numPr>
                <w:ilvl w:val="0"/>
                <w:numId w:val="4"/>
              </w:numPr>
              <w:autoSpaceDE/>
              <w:autoSpaceDN/>
              <w:spacing w:after="120" w:afterAutospacing="1"/>
              <w:rPr>
                <w:rFonts w:eastAsia="SimSun"/>
                <w:lang w:eastAsia="zh-CN"/>
              </w:rPr>
            </w:pPr>
            <w:r>
              <w:rPr>
                <w:rFonts w:eastAsia="SimSun"/>
                <w:lang w:eastAsia="zh-CN"/>
              </w:rPr>
              <w:t>Άρης Γιαννακάς</w:t>
            </w:r>
            <w:r w:rsidR="00E0271D" w:rsidRPr="00E0271D">
              <w:rPr>
                <w:rFonts w:eastAsia="SimSun"/>
                <w:lang w:eastAsia="zh-CN"/>
              </w:rPr>
              <w:t xml:space="preserve"> (Μέλος)</w:t>
            </w:r>
          </w:p>
        </w:tc>
        <w:tc>
          <w:tcPr>
            <w:tcW w:w="2272" w:type="dxa"/>
            <w:vAlign w:val="center"/>
          </w:tcPr>
          <w:p w14:paraId="5F52F1EB" w14:textId="77777777" w:rsidR="003D14B0" w:rsidRPr="00E0271D" w:rsidRDefault="003D14B0" w:rsidP="00E0271D">
            <w:pPr>
              <w:pStyle w:val="TableParagraph"/>
              <w:spacing w:line="244" w:lineRule="exact"/>
              <w:ind w:left="0"/>
              <w:jc w:val="left"/>
              <w:rPr>
                <w:sz w:val="24"/>
                <w:u w:val="single"/>
              </w:rPr>
            </w:pPr>
          </w:p>
        </w:tc>
      </w:tr>
    </w:tbl>
    <w:p w14:paraId="5B0099B3" w14:textId="3B68BCEA" w:rsidR="00E0271D" w:rsidRPr="00430836" w:rsidRDefault="00E0271D" w:rsidP="00F654BB">
      <w:pPr>
        <w:widowControl/>
        <w:tabs>
          <w:tab w:val="left" w:pos="6576"/>
        </w:tabs>
        <w:autoSpaceDE/>
        <w:autoSpaceDN/>
        <w:spacing w:before="1" w:beforeAutospacing="1" w:after="120" w:afterAutospacing="1"/>
        <w:rPr>
          <w:sz w:val="28"/>
        </w:rPr>
      </w:pPr>
    </w:p>
    <w:sectPr w:rsidR="00E0271D" w:rsidRPr="00430836" w:rsidSect="009D110D">
      <w:headerReference w:type="even" r:id="rId7"/>
      <w:headerReference w:type="default" r:id="rId8"/>
      <w:footerReference w:type="even" r:id="rId9"/>
      <w:footerReference w:type="default" r:id="rId10"/>
      <w:headerReference w:type="first" r:id="rId11"/>
      <w:footerReference w:type="first" r:id="rId12"/>
      <w:pgSz w:w="11910" w:h="16840"/>
      <w:pgMar w:top="1740" w:right="920" w:bottom="1701" w:left="500" w:header="175"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810F" w14:textId="77777777" w:rsidR="00B15323" w:rsidRDefault="00B15323">
      <w:r>
        <w:separator/>
      </w:r>
    </w:p>
  </w:endnote>
  <w:endnote w:type="continuationSeparator" w:id="0">
    <w:p w14:paraId="5FCD7444" w14:textId="77777777" w:rsidR="00B15323" w:rsidRDefault="00B1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316D" w14:textId="77777777" w:rsidR="00543480" w:rsidRDefault="0054348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D009" w14:textId="77777777" w:rsidR="009D110D" w:rsidRDefault="009D110D" w:rsidP="00F654BB">
    <w:pPr>
      <w:pStyle w:val="a3"/>
      <w:spacing w:line="14" w:lineRule="auto"/>
      <w:jc w:val="center"/>
      <w:rPr>
        <w:noProof/>
      </w:rPr>
    </w:pPr>
  </w:p>
  <w:p w14:paraId="339C9DFB" w14:textId="58E9BE9D" w:rsidR="00A225C8" w:rsidRDefault="009D110D" w:rsidP="00F654BB">
    <w:pPr>
      <w:pStyle w:val="a3"/>
      <w:spacing w:line="14" w:lineRule="auto"/>
      <w:jc w:val="center"/>
      <w:rPr>
        <w:sz w:val="20"/>
      </w:rPr>
    </w:pPr>
    <w:r>
      <w:rPr>
        <w:noProof/>
        <w:lang w:eastAsia="el-GR"/>
      </w:rPr>
      <w:drawing>
        <wp:anchor distT="0" distB="0" distL="114300" distR="114300" simplePos="0" relativeHeight="251659264" behindDoc="1" locked="0" layoutInCell="1" allowOverlap="1" wp14:anchorId="0B2802C6" wp14:editId="2E33463B">
          <wp:simplePos x="0" y="0"/>
          <wp:positionH relativeFrom="column">
            <wp:posOffset>368300</wp:posOffset>
          </wp:positionH>
          <wp:positionV relativeFrom="paragraph">
            <wp:posOffset>-560070</wp:posOffset>
          </wp:positionV>
          <wp:extent cx="5928473" cy="563869"/>
          <wp:effectExtent l="0" t="0" r="0" b="8255"/>
          <wp:wrapTight wrapText="bothSides">
            <wp:wrapPolygon edited="0">
              <wp:start x="0" y="0"/>
              <wp:lineTo x="0" y="21186"/>
              <wp:lineTo x="21517" y="21186"/>
              <wp:lineTo x="21517" y="0"/>
              <wp:lineTo x="0" y="0"/>
            </wp:wrapPolygon>
          </wp:wrapTight>
          <wp:docPr id="1352727114" name="Εικόνα 13527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8473" cy="563869"/>
                  </a:xfrm>
                  <a:prstGeom prst="rect">
                    <a:avLst/>
                  </a:prstGeom>
                  <a:noFill/>
                  <a:ln>
                    <a:noFill/>
                  </a:ln>
                </pic:spPr>
              </pic:pic>
            </a:graphicData>
          </a:graphic>
        </wp:anchor>
      </w:drawing>
    </w:r>
  </w:p>
  <w:p w14:paraId="1DFF43BC" w14:textId="77777777" w:rsidR="009D110D" w:rsidRDefault="009D110D" w:rsidP="00F654BB">
    <w:pPr>
      <w:pStyle w:val="a3"/>
      <w:spacing w:line="14" w:lineRule="auto"/>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F855" w14:textId="77777777" w:rsidR="00543480" w:rsidRDefault="005434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F5DF7" w14:textId="77777777" w:rsidR="00B15323" w:rsidRDefault="00B15323">
      <w:r>
        <w:separator/>
      </w:r>
    </w:p>
  </w:footnote>
  <w:footnote w:type="continuationSeparator" w:id="0">
    <w:p w14:paraId="2E1FDC63" w14:textId="77777777" w:rsidR="00B15323" w:rsidRDefault="00B1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3C06" w14:textId="77777777" w:rsidR="00543480" w:rsidRDefault="0054348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0"/>
    </w:tblGrid>
    <w:tr w:rsidR="003D6529" w14:paraId="147E5BA2" w14:textId="77777777" w:rsidTr="00771236">
      <w:trPr>
        <w:trHeight w:val="1697"/>
      </w:trPr>
      <w:tc>
        <w:tcPr>
          <w:tcW w:w="4814" w:type="dxa"/>
          <w:vAlign w:val="center"/>
        </w:tcPr>
        <w:p w14:paraId="32F555E7" w14:textId="66EAC907" w:rsidR="003D6529" w:rsidRDefault="003D6529" w:rsidP="003D6529">
          <w:pPr>
            <w:pStyle w:val="a6"/>
            <w:jc w:val="center"/>
          </w:pPr>
          <w:r>
            <w:rPr>
              <w:noProof/>
              <w:lang w:eastAsia="el-GR"/>
            </w:rPr>
            <w:drawing>
              <wp:inline distT="0" distB="0" distL="0" distR="0" wp14:anchorId="4E8E1EC2" wp14:editId="01C0BD23">
                <wp:extent cx="2036445" cy="664210"/>
                <wp:effectExtent l="0" t="0" r="1905" b="2540"/>
                <wp:docPr id="650874060" name="Εικόνα 1" descr="Εικόνα που περιέχει κείμενο, γραμματοσειρά, λογότυπο, έμβ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74060" name="Εικόνα 1" descr="Εικόνα που περιέχει κείμενο, γραμματοσειρά, λογότυπο, έμβλημα&#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664210"/>
                        </a:xfrm>
                        <a:prstGeom prst="rect">
                          <a:avLst/>
                        </a:prstGeom>
                        <a:noFill/>
                      </pic:spPr>
                    </pic:pic>
                  </a:graphicData>
                </a:graphic>
              </wp:inline>
            </w:drawing>
          </w:r>
        </w:p>
      </w:tc>
      <w:tc>
        <w:tcPr>
          <w:tcW w:w="5240" w:type="dxa"/>
          <w:vAlign w:val="center"/>
        </w:tcPr>
        <w:p w14:paraId="08ED590F" w14:textId="13398529" w:rsidR="003D6529" w:rsidRDefault="00543480" w:rsidP="003D6529">
          <w:pPr>
            <w:pStyle w:val="a6"/>
            <w:jc w:val="center"/>
          </w:pPr>
          <w:r w:rsidRPr="007B5249">
            <w:rPr>
              <w:noProof/>
              <w:lang w:eastAsia="el-GR"/>
            </w:rPr>
            <w:drawing>
              <wp:inline distT="0" distB="0" distL="0" distR="0" wp14:anchorId="20B6257A" wp14:editId="7AC3B867">
                <wp:extent cx="845688" cy="809702"/>
                <wp:effectExtent l="0" t="0" r="0" b="0"/>
                <wp:docPr id="249846844" name="Εικόνα 249846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882" cy="820419"/>
                        </a:xfrm>
                        <a:prstGeom prst="rect">
                          <a:avLst/>
                        </a:prstGeom>
                        <a:noFill/>
                        <a:ln>
                          <a:noFill/>
                        </a:ln>
                      </pic:spPr>
                    </pic:pic>
                  </a:graphicData>
                </a:graphic>
              </wp:inline>
            </w:drawing>
          </w:r>
        </w:p>
      </w:tc>
    </w:tr>
  </w:tbl>
  <w:p w14:paraId="1ADA591F" w14:textId="74BF3896" w:rsidR="00A225C8" w:rsidRPr="003D6529" w:rsidRDefault="00A225C8" w:rsidP="003D652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DBB3" w14:textId="77777777" w:rsidR="00543480" w:rsidRDefault="0054348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64F0"/>
    <w:multiLevelType w:val="hybridMultilevel"/>
    <w:tmpl w:val="2192636C"/>
    <w:lvl w:ilvl="0" w:tplc="A266C380">
      <w:numFmt w:val="bullet"/>
      <w:lvlText w:val=""/>
      <w:lvlJc w:val="left"/>
      <w:pPr>
        <w:ind w:left="2020" w:hanging="360"/>
      </w:pPr>
      <w:rPr>
        <w:rFonts w:ascii="Symbol" w:eastAsia="Symbol" w:hAnsi="Symbol" w:cs="Symbol" w:hint="default"/>
        <w:w w:val="100"/>
        <w:sz w:val="22"/>
        <w:szCs w:val="22"/>
        <w:lang w:val="el-GR" w:eastAsia="en-US" w:bidi="ar-SA"/>
      </w:rPr>
    </w:lvl>
    <w:lvl w:ilvl="1" w:tplc="7E4E1514">
      <w:numFmt w:val="bullet"/>
      <w:lvlText w:val="•"/>
      <w:lvlJc w:val="left"/>
      <w:pPr>
        <w:ind w:left="2866" w:hanging="360"/>
      </w:pPr>
      <w:rPr>
        <w:rFonts w:hint="default"/>
        <w:lang w:val="el-GR" w:eastAsia="en-US" w:bidi="ar-SA"/>
      </w:rPr>
    </w:lvl>
    <w:lvl w:ilvl="2" w:tplc="167E378E">
      <w:numFmt w:val="bullet"/>
      <w:lvlText w:val="•"/>
      <w:lvlJc w:val="left"/>
      <w:pPr>
        <w:ind w:left="3713" w:hanging="360"/>
      </w:pPr>
      <w:rPr>
        <w:rFonts w:hint="default"/>
        <w:lang w:val="el-GR" w:eastAsia="en-US" w:bidi="ar-SA"/>
      </w:rPr>
    </w:lvl>
    <w:lvl w:ilvl="3" w:tplc="B308E5B8">
      <w:numFmt w:val="bullet"/>
      <w:lvlText w:val="•"/>
      <w:lvlJc w:val="left"/>
      <w:pPr>
        <w:ind w:left="4559" w:hanging="360"/>
      </w:pPr>
      <w:rPr>
        <w:rFonts w:hint="default"/>
        <w:lang w:val="el-GR" w:eastAsia="en-US" w:bidi="ar-SA"/>
      </w:rPr>
    </w:lvl>
    <w:lvl w:ilvl="4" w:tplc="8864C776">
      <w:numFmt w:val="bullet"/>
      <w:lvlText w:val="•"/>
      <w:lvlJc w:val="left"/>
      <w:pPr>
        <w:ind w:left="5406" w:hanging="360"/>
      </w:pPr>
      <w:rPr>
        <w:rFonts w:hint="default"/>
        <w:lang w:val="el-GR" w:eastAsia="en-US" w:bidi="ar-SA"/>
      </w:rPr>
    </w:lvl>
    <w:lvl w:ilvl="5" w:tplc="752EE24C">
      <w:numFmt w:val="bullet"/>
      <w:lvlText w:val="•"/>
      <w:lvlJc w:val="left"/>
      <w:pPr>
        <w:ind w:left="6253" w:hanging="360"/>
      </w:pPr>
      <w:rPr>
        <w:rFonts w:hint="default"/>
        <w:lang w:val="el-GR" w:eastAsia="en-US" w:bidi="ar-SA"/>
      </w:rPr>
    </w:lvl>
    <w:lvl w:ilvl="6" w:tplc="2B5EFDC2">
      <w:numFmt w:val="bullet"/>
      <w:lvlText w:val="•"/>
      <w:lvlJc w:val="left"/>
      <w:pPr>
        <w:ind w:left="7099" w:hanging="360"/>
      </w:pPr>
      <w:rPr>
        <w:rFonts w:hint="default"/>
        <w:lang w:val="el-GR" w:eastAsia="en-US" w:bidi="ar-SA"/>
      </w:rPr>
    </w:lvl>
    <w:lvl w:ilvl="7" w:tplc="B6148CD8">
      <w:numFmt w:val="bullet"/>
      <w:lvlText w:val="•"/>
      <w:lvlJc w:val="left"/>
      <w:pPr>
        <w:ind w:left="7946" w:hanging="360"/>
      </w:pPr>
      <w:rPr>
        <w:rFonts w:hint="default"/>
        <w:lang w:val="el-GR" w:eastAsia="en-US" w:bidi="ar-SA"/>
      </w:rPr>
    </w:lvl>
    <w:lvl w:ilvl="8" w:tplc="C242EA94">
      <w:numFmt w:val="bullet"/>
      <w:lvlText w:val="•"/>
      <w:lvlJc w:val="left"/>
      <w:pPr>
        <w:ind w:left="8793" w:hanging="360"/>
      </w:pPr>
      <w:rPr>
        <w:rFonts w:hint="default"/>
        <w:lang w:val="el-GR" w:eastAsia="en-US" w:bidi="ar-SA"/>
      </w:rPr>
    </w:lvl>
  </w:abstractNum>
  <w:abstractNum w:abstractNumId="1" w15:restartNumberingAfterBreak="0">
    <w:nsid w:val="3DF51DFF"/>
    <w:multiLevelType w:val="hybridMultilevel"/>
    <w:tmpl w:val="D96A6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A646F74"/>
    <w:multiLevelType w:val="hybridMultilevel"/>
    <w:tmpl w:val="E3B65D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8AC494F"/>
    <w:multiLevelType w:val="hybridMultilevel"/>
    <w:tmpl w:val="2FBEED66"/>
    <w:lvl w:ilvl="0" w:tplc="04080003">
      <w:start w:val="1"/>
      <w:numFmt w:val="bullet"/>
      <w:lvlText w:val="o"/>
      <w:lvlJc w:val="left"/>
      <w:pPr>
        <w:ind w:left="2020" w:hanging="360"/>
      </w:pPr>
      <w:rPr>
        <w:rFonts w:ascii="Courier New" w:hAnsi="Courier New" w:cs="Courier New" w:hint="default"/>
      </w:rPr>
    </w:lvl>
    <w:lvl w:ilvl="1" w:tplc="04080003" w:tentative="1">
      <w:start w:val="1"/>
      <w:numFmt w:val="bullet"/>
      <w:lvlText w:val="o"/>
      <w:lvlJc w:val="left"/>
      <w:pPr>
        <w:ind w:left="2740" w:hanging="360"/>
      </w:pPr>
      <w:rPr>
        <w:rFonts w:ascii="Courier New" w:hAnsi="Courier New" w:cs="Courier New" w:hint="default"/>
      </w:rPr>
    </w:lvl>
    <w:lvl w:ilvl="2" w:tplc="04080005" w:tentative="1">
      <w:start w:val="1"/>
      <w:numFmt w:val="bullet"/>
      <w:lvlText w:val=""/>
      <w:lvlJc w:val="left"/>
      <w:pPr>
        <w:ind w:left="3460" w:hanging="360"/>
      </w:pPr>
      <w:rPr>
        <w:rFonts w:ascii="Wingdings" w:hAnsi="Wingdings" w:hint="default"/>
      </w:rPr>
    </w:lvl>
    <w:lvl w:ilvl="3" w:tplc="04080001" w:tentative="1">
      <w:start w:val="1"/>
      <w:numFmt w:val="bullet"/>
      <w:lvlText w:val=""/>
      <w:lvlJc w:val="left"/>
      <w:pPr>
        <w:ind w:left="4180" w:hanging="360"/>
      </w:pPr>
      <w:rPr>
        <w:rFonts w:ascii="Symbol" w:hAnsi="Symbol" w:hint="default"/>
      </w:rPr>
    </w:lvl>
    <w:lvl w:ilvl="4" w:tplc="04080003" w:tentative="1">
      <w:start w:val="1"/>
      <w:numFmt w:val="bullet"/>
      <w:lvlText w:val="o"/>
      <w:lvlJc w:val="left"/>
      <w:pPr>
        <w:ind w:left="4900" w:hanging="360"/>
      </w:pPr>
      <w:rPr>
        <w:rFonts w:ascii="Courier New" w:hAnsi="Courier New" w:cs="Courier New" w:hint="default"/>
      </w:rPr>
    </w:lvl>
    <w:lvl w:ilvl="5" w:tplc="04080005" w:tentative="1">
      <w:start w:val="1"/>
      <w:numFmt w:val="bullet"/>
      <w:lvlText w:val=""/>
      <w:lvlJc w:val="left"/>
      <w:pPr>
        <w:ind w:left="5620" w:hanging="360"/>
      </w:pPr>
      <w:rPr>
        <w:rFonts w:ascii="Wingdings" w:hAnsi="Wingdings" w:hint="default"/>
      </w:rPr>
    </w:lvl>
    <w:lvl w:ilvl="6" w:tplc="04080001" w:tentative="1">
      <w:start w:val="1"/>
      <w:numFmt w:val="bullet"/>
      <w:lvlText w:val=""/>
      <w:lvlJc w:val="left"/>
      <w:pPr>
        <w:ind w:left="6340" w:hanging="360"/>
      </w:pPr>
      <w:rPr>
        <w:rFonts w:ascii="Symbol" w:hAnsi="Symbol" w:hint="default"/>
      </w:rPr>
    </w:lvl>
    <w:lvl w:ilvl="7" w:tplc="04080003" w:tentative="1">
      <w:start w:val="1"/>
      <w:numFmt w:val="bullet"/>
      <w:lvlText w:val="o"/>
      <w:lvlJc w:val="left"/>
      <w:pPr>
        <w:ind w:left="7060" w:hanging="360"/>
      </w:pPr>
      <w:rPr>
        <w:rFonts w:ascii="Courier New" w:hAnsi="Courier New" w:cs="Courier New" w:hint="default"/>
      </w:rPr>
    </w:lvl>
    <w:lvl w:ilvl="8" w:tplc="04080005" w:tentative="1">
      <w:start w:val="1"/>
      <w:numFmt w:val="bullet"/>
      <w:lvlText w:val=""/>
      <w:lvlJc w:val="left"/>
      <w:pPr>
        <w:ind w:left="7780" w:hanging="360"/>
      </w:pPr>
      <w:rPr>
        <w:rFonts w:ascii="Wingdings" w:hAnsi="Wingdings" w:hint="default"/>
      </w:rPr>
    </w:lvl>
  </w:abstractNum>
  <w:num w:numId="1" w16cid:durableId="703602550">
    <w:abstractNumId w:val="0"/>
  </w:num>
  <w:num w:numId="2" w16cid:durableId="199322268">
    <w:abstractNumId w:val="2"/>
  </w:num>
  <w:num w:numId="3" w16cid:durableId="7296584">
    <w:abstractNumId w:val="4"/>
  </w:num>
  <w:num w:numId="4" w16cid:durableId="2030834715">
    <w:abstractNumId w:val="1"/>
  </w:num>
  <w:num w:numId="5" w16cid:durableId="66616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C8"/>
    <w:rsid w:val="000368C9"/>
    <w:rsid w:val="0009743F"/>
    <w:rsid w:val="00097E7C"/>
    <w:rsid w:val="001218FA"/>
    <w:rsid w:val="00126FF4"/>
    <w:rsid w:val="00171C6E"/>
    <w:rsid w:val="00186631"/>
    <w:rsid w:val="00237E62"/>
    <w:rsid w:val="00265C5F"/>
    <w:rsid w:val="00353A9F"/>
    <w:rsid w:val="00384AF7"/>
    <w:rsid w:val="003D14B0"/>
    <w:rsid w:val="003D6529"/>
    <w:rsid w:val="00401937"/>
    <w:rsid w:val="00430836"/>
    <w:rsid w:val="00505021"/>
    <w:rsid w:val="00543480"/>
    <w:rsid w:val="0059710D"/>
    <w:rsid w:val="006052E4"/>
    <w:rsid w:val="00620B63"/>
    <w:rsid w:val="006529CC"/>
    <w:rsid w:val="00654FEE"/>
    <w:rsid w:val="00697472"/>
    <w:rsid w:val="006A074C"/>
    <w:rsid w:val="006E6B85"/>
    <w:rsid w:val="00701BEA"/>
    <w:rsid w:val="00717FAA"/>
    <w:rsid w:val="00754149"/>
    <w:rsid w:val="0075436F"/>
    <w:rsid w:val="007959B8"/>
    <w:rsid w:val="007A42B5"/>
    <w:rsid w:val="007D00DA"/>
    <w:rsid w:val="007D4008"/>
    <w:rsid w:val="008101B3"/>
    <w:rsid w:val="008371FA"/>
    <w:rsid w:val="008C4FE8"/>
    <w:rsid w:val="009368F5"/>
    <w:rsid w:val="009A23AD"/>
    <w:rsid w:val="009D110D"/>
    <w:rsid w:val="00A222CE"/>
    <w:rsid w:val="00A225C8"/>
    <w:rsid w:val="00A41ECA"/>
    <w:rsid w:val="00A55B38"/>
    <w:rsid w:val="00A66810"/>
    <w:rsid w:val="00A8471D"/>
    <w:rsid w:val="00AC0AF0"/>
    <w:rsid w:val="00B15323"/>
    <w:rsid w:val="00B226EE"/>
    <w:rsid w:val="00CB1591"/>
    <w:rsid w:val="00D35CE1"/>
    <w:rsid w:val="00D96A94"/>
    <w:rsid w:val="00DD5994"/>
    <w:rsid w:val="00E0271D"/>
    <w:rsid w:val="00ED0ADA"/>
    <w:rsid w:val="00EE47B0"/>
    <w:rsid w:val="00F43BA1"/>
    <w:rsid w:val="00F654BB"/>
    <w:rsid w:val="00F91243"/>
    <w:rsid w:val="00F91557"/>
    <w:rsid w:val="00F91C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D283E"/>
  <w15:docId w15:val="{0C3069D1-ED72-492E-83B9-A1B36A26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4BB"/>
    <w:rPr>
      <w:rFonts w:ascii="Calibri" w:eastAsia="Calibri" w:hAnsi="Calibri" w:cs="Calibri"/>
      <w:lang w:val="el-GR"/>
    </w:rPr>
  </w:style>
  <w:style w:type="paragraph" w:styleId="1">
    <w:name w:val="heading 1"/>
    <w:basedOn w:val="a"/>
    <w:uiPriority w:val="9"/>
    <w:qFormat/>
    <w:pPr>
      <w:ind w:left="420"/>
      <w:jc w:val="center"/>
      <w:outlineLvl w:val="0"/>
    </w:pPr>
    <w:rPr>
      <w:b/>
      <w:bCs/>
      <w:sz w:val="24"/>
      <w:szCs w:val="24"/>
    </w:rPr>
  </w:style>
  <w:style w:type="paragraph" w:styleId="2">
    <w:name w:val="heading 2"/>
    <w:basedOn w:val="a"/>
    <w:uiPriority w:val="9"/>
    <w:unhideWhenUsed/>
    <w:qFormat/>
    <w:pPr>
      <w:ind w:left="1300"/>
      <w:jc w:val="both"/>
      <w:outlineLvl w:val="1"/>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ind w:left="2020" w:hanging="360"/>
    </w:pPr>
  </w:style>
  <w:style w:type="paragraph" w:customStyle="1" w:styleId="TableParagraph">
    <w:name w:val="Table Paragraph"/>
    <w:basedOn w:val="a"/>
    <w:uiPriority w:val="1"/>
    <w:qFormat/>
    <w:pPr>
      <w:spacing w:line="248" w:lineRule="exact"/>
      <w:ind w:left="711"/>
      <w:jc w:val="center"/>
    </w:pPr>
  </w:style>
  <w:style w:type="table" w:customStyle="1" w:styleId="10">
    <w:name w:val="Πλέγμα πίνακα1"/>
    <w:basedOn w:val="a1"/>
    <w:next w:val="a5"/>
    <w:uiPriority w:val="39"/>
    <w:rsid w:val="0023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3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C4FE8"/>
    <w:rPr>
      <w:color w:val="0000FF" w:themeColor="hyperlink"/>
      <w:u w:val="single"/>
    </w:rPr>
  </w:style>
  <w:style w:type="character" w:customStyle="1" w:styleId="11">
    <w:name w:val="Ανεπίλυτη αναφορά1"/>
    <w:basedOn w:val="a0"/>
    <w:uiPriority w:val="99"/>
    <w:semiHidden/>
    <w:unhideWhenUsed/>
    <w:rsid w:val="008C4FE8"/>
    <w:rPr>
      <w:color w:val="605E5C"/>
      <w:shd w:val="clear" w:color="auto" w:fill="E1DFDD"/>
    </w:rPr>
  </w:style>
  <w:style w:type="paragraph" w:styleId="a6">
    <w:name w:val="header"/>
    <w:basedOn w:val="a"/>
    <w:link w:val="Char"/>
    <w:uiPriority w:val="99"/>
    <w:unhideWhenUsed/>
    <w:rsid w:val="00430836"/>
    <w:pPr>
      <w:tabs>
        <w:tab w:val="center" w:pos="4153"/>
        <w:tab w:val="right" w:pos="8306"/>
      </w:tabs>
    </w:pPr>
  </w:style>
  <w:style w:type="character" w:customStyle="1" w:styleId="Char">
    <w:name w:val="Κεφαλίδα Char"/>
    <w:basedOn w:val="a0"/>
    <w:link w:val="a6"/>
    <w:uiPriority w:val="99"/>
    <w:rsid w:val="00430836"/>
    <w:rPr>
      <w:rFonts w:ascii="Calibri" w:eastAsia="Calibri" w:hAnsi="Calibri" w:cs="Calibri"/>
      <w:lang w:val="el-GR"/>
    </w:rPr>
  </w:style>
  <w:style w:type="paragraph" w:styleId="a7">
    <w:name w:val="footer"/>
    <w:basedOn w:val="a"/>
    <w:link w:val="Char0"/>
    <w:uiPriority w:val="99"/>
    <w:unhideWhenUsed/>
    <w:rsid w:val="00430836"/>
    <w:pPr>
      <w:tabs>
        <w:tab w:val="center" w:pos="4153"/>
        <w:tab w:val="right" w:pos="8306"/>
      </w:tabs>
    </w:pPr>
  </w:style>
  <w:style w:type="character" w:customStyle="1" w:styleId="Char0">
    <w:name w:val="Υποσέλιδο Char"/>
    <w:basedOn w:val="a0"/>
    <w:link w:val="a7"/>
    <w:uiPriority w:val="99"/>
    <w:rsid w:val="00430836"/>
    <w:rPr>
      <w:rFonts w:ascii="Calibri" w:eastAsia="Calibri" w:hAnsi="Calibri" w:cs="Calibri"/>
      <w:lang w:val="el-GR"/>
    </w:rPr>
  </w:style>
  <w:style w:type="paragraph" w:styleId="a8">
    <w:name w:val="Balloon Text"/>
    <w:basedOn w:val="a"/>
    <w:link w:val="Char1"/>
    <w:uiPriority w:val="99"/>
    <w:semiHidden/>
    <w:unhideWhenUsed/>
    <w:rsid w:val="00754149"/>
    <w:rPr>
      <w:rFonts w:ascii="Tahoma" w:hAnsi="Tahoma" w:cs="Tahoma"/>
      <w:sz w:val="16"/>
      <w:szCs w:val="16"/>
    </w:rPr>
  </w:style>
  <w:style w:type="character" w:customStyle="1" w:styleId="Char1">
    <w:name w:val="Κείμενο πλαισίου Char"/>
    <w:basedOn w:val="a0"/>
    <w:link w:val="a8"/>
    <w:uiPriority w:val="99"/>
    <w:semiHidden/>
    <w:rsid w:val="00754149"/>
    <w:rPr>
      <w:rFonts w:ascii="Tahoma" w:eastAsia="Calibri"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589678">
      <w:bodyDiv w:val="1"/>
      <w:marLeft w:val="0"/>
      <w:marRight w:val="0"/>
      <w:marTop w:val="0"/>
      <w:marBottom w:val="0"/>
      <w:divBdr>
        <w:top w:val="none" w:sz="0" w:space="0" w:color="auto"/>
        <w:left w:val="none" w:sz="0" w:space="0" w:color="auto"/>
        <w:bottom w:val="none" w:sz="0" w:space="0" w:color="auto"/>
        <w:right w:val="none" w:sz="0" w:space="0" w:color="auto"/>
      </w:divBdr>
    </w:div>
    <w:div w:id="135753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1384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L_PRAKTIKI_2</cp:lastModifiedBy>
  <cp:revision>3</cp:revision>
  <dcterms:created xsi:type="dcterms:W3CDTF">2025-04-29T09:29:00Z</dcterms:created>
  <dcterms:modified xsi:type="dcterms:W3CDTF">2025-04-29T09:30:00Z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2010</vt:lpwstr>
  </property>
  <property fmtid="{D5CDD505-2E9C-101B-9397-08002B2CF9AE}" pid="4" name="LastSaved">
    <vt:filetime>2023-01-17T00:00:00Z</vt:filetime>
  </property>
</Properties>
</file>