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834B86" w14:textId="77777777" w:rsidR="000615A2" w:rsidRDefault="000615A2" w:rsidP="0075436F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  <w:bCs/>
          <w:spacing w:val="-6"/>
        </w:rPr>
        <w:t xml:space="preserve">ΤΜΗΜΑ ΑΛΙΕΙΑΣ &amp; ΥΔΑΤΟΚΑΛΛΙΕΡΓΕΙΩΝ </w:t>
      </w:r>
    </w:p>
    <w:p w14:paraId="7A461A5D" w14:textId="48107EED" w:rsidR="000615A2" w:rsidRDefault="000615A2" w:rsidP="0075436F">
      <w:pPr>
        <w:pStyle w:val="a3"/>
        <w:jc w:val="center"/>
        <w:rPr>
          <w:rFonts w:asciiTheme="minorHAnsi" w:hAnsiTheme="minorHAnsi" w:cstheme="minorHAnsi"/>
          <w:b/>
          <w:bCs/>
          <w:spacing w:val="-6"/>
        </w:rPr>
      </w:pPr>
      <w:r>
        <w:rPr>
          <w:rFonts w:asciiTheme="minorHAnsi" w:hAnsiTheme="minorHAnsi" w:cstheme="minorHAnsi"/>
          <w:b/>
          <w:bCs/>
          <w:spacing w:val="-6"/>
        </w:rPr>
        <w:t xml:space="preserve">(Για το πρόγραμμα Σπουδών </w:t>
      </w:r>
      <w:r w:rsidR="004F470B">
        <w:rPr>
          <w:rFonts w:asciiTheme="minorHAnsi" w:hAnsiTheme="minorHAnsi" w:cstheme="minorHAnsi"/>
          <w:b/>
          <w:bCs/>
          <w:spacing w:val="-6"/>
        </w:rPr>
        <w:t xml:space="preserve">ΤΕΧΝΟΛΟΓΙΑΣ </w:t>
      </w:r>
      <w:r>
        <w:rPr>
          <w:rFonts w:asciiTheme="minorHAnsi" w:hAnsiTheme="minorHAnsi" w:cstheme="minorHAnsi"/>
          <w:b/>
          <w:bCs/>
          <w:spacing w:val="-6"/>
        </w:rPr>
        <w:t>ΑΛΙΕΙΑΣ &amp; ΥΔΑΤΟΚΑΛΛΙΕΡΓΕΙΩΝ (</w:t>
      </w:r>
      <w:proofErr w:type="spellStart"/>
      <w:r w:rsidR="004F470B">
        <w:rPr>
          <w:rFonts w:asciiTheme="minorHAnsi" w:hAnsiTheme="minorHAnsi" w:cstheme="minorHAnsi"/>
          <w:b/>
          <w:bCs/>
          <w:spacing w:val="-6"/>
        </w:rPr>
        <w:t>πρ</w:t>
      </w:r>
      <w:proofErr w:type="spellEnd"/>
      <w:r w:rsidR="004F470B">
        <w:rPr>
          <w:rFonts w:asciiTheme="minorHAnsi" w:hAnsiTheme="minorHAnsi" w:cstheme="minorHAnsi"/>
          <w:b/>
          <w:bCs/>
          <w:spacing w:val="-6"/>
        </w:rPr>
        <w:t>. ΤΕΙ</w:t>
      </w:r>
      <w:r>
        <w:rPr>
          <w:rFonts w:asciiTheme="minorHAnsi" w:hAnsiTheme="minorHAnsi" w:cstheme="minorHAnsi"/>
          <w:b/>
          <w:bCs/>
          <w:spacing w:val="-6"/>
        </w:rPr>
        <w:t>)</w:t>
      </w:r>
    </w:p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 w:rsidRPr="000615A2">
        <w:rPr>
          <w:rFonts w:asciiTheme="minorHAnsi" w:hAnsiTheme="minorHAnsi" w:cstheme="minorHAnsi"/>
          <w:b/>
          <w:bCs/>
          <w:spacing w:val="-6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675284D9" w:rsidR="0075436F" w:rsidRPr="00A55B38" w:rsidRDefault="00B465D6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B838BA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B838BA" w:rsidRPr="00904ADE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B838B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Ανακοίνωσης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38683875" w:rsidR="0075436F" w:rsidRPr="00A41ECA" w:rsidRDefault="000615A2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Βιδάλης Κοσμάς</w:t>
            </w:r>
          </w:p>
        </w:tc>
      </w:tr>
    </w:tbl>
    <w:p w14:paraId="1D5332E2" w14:textId="77777777" w:rsidR="003F72D2" w:rsidRDefault="003F72D2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05EFC8D3" w:rsidR="00A225C8" w:rsidRPr="00A55B38" w:rsidRDefault="00DB3E1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Μεσολόγγι</w:t>
      </w:r>
      <w:r w:rsidR="00F43BA1" w:rsidRPr="00A55B38">
        <w:rPr>
          <w:rFonts w:asciiTheme="minorHAnsi" w:hAnsiTheme="minorHAnsi" w:cstheme="minorHAnsi"/>
          <w:b/>
          <w:bCs/>
        </w:rPr>
        <w:t>,</w:t>
      </w:r>
      <w:r w:rsidR="00F43BA1"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>
        <w:rPr>
          <w:rFonts w:asciiTheme="minorHAnsi" w:hAnsiTheme="minorHAnsi" w:cstheme="minorHAnsi"/>
          <w:b/>
          <w:bCs/>
          <w:spacing w:val="-3"/>
        </w:rPr>
        <w:t>0</w:t>
      </w:r>
      <w:r w:rsidR="00B465D6">
        <w:rPr>
          <w:rFonts w:asciiTheme="minorHAnsi" w:hAnsiTheme="minorHAnsi" w:cstheme="minorHAnsi"/>
          <w:b/>
          <w:bCs/>
          <w:spacing w:val="-3"/>
        </w:rPr>
        <w:t>7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03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662F4E09" w14:textId="138475A4" w:rsidR="003F72D2" w:rsidRDefault="003F72D2" w:rsidP="003F72D2">
      <w:pPr>
        <w:pStyle w:val="a3"/>
        <w:tabs>
          <w:tab w:val="left" w:pos="9616"/>
        </w:tabs>
        <w:ind w:left="851"/>
        <w:jc w:val="both"/>
      </w:pPr>
      <w:r>
        <w:t xml:space="preserve">Μετά το πέρας του χρόνου υποβολής των αιτήσεων εκδήλωσης ενδιαφέροντος από τους φοιτητές του Τμήματος ΑΛΙΕΙΑΣ &amp; ΥΔΑΤΟΚΑΛΛΙΕΡΓΕΙΩΝ (πρώην ΤΕΧΝΟΛΟΓΙΑΣ ΑΛΙΕΙΑΣ &amp; ΥΔΑΤΟΚΑΛΛΙΕΡΓΕΙΩΝ του π. ΤΕΙ Δυτικής Ελλάδας)  για τη συμμετοχή τους στην πράξη </w:t>
      </w:r>
      <w:r w:rsidRPr="003F72D2">
        <w:t xml:space="preserve">«Πρακτική Άσκηση Πανεπιστημίου Πατρών </w:t>
      </w:r>
      <w:proofErr w:type="spellStart"/>
      <w:r w:rsidRPr="003F72D2">
        <w:t>ακ</w:t>
      </w:r>
      <w:proofErr w:type="spellEnd"/>
      <w:r w:rsidRPr="003F72D2"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>
        <w:t xml:space="preserve">, διαπιστώθηκε </w:t>
      </w:r>
      <w:r>
        <w:rPr>
          <w:b/>
          <w:bCs/>
        </w:rPr>
        <w:t>ότι δεν υπέβαλε αίτηση κανένας φοιτητής</w:t>
      </w:r>
      <w:r>
        <w:t>.</w:t>
      </w:r>
    </w:p>
    <w:p w14:paraId="3FD18F07" w14:textId="77777777" w:rsidR="003F72D2" w:rsidRDefault="003F72D2" w:rsidP="003F72D2">
      <w:pPr>
        <w:pStyle w:val="a3"/>
        <w:rPr>
          <w:b/>
        </w:rPr>
      </w:pPr>
    </w:p>
    <w:p w14:paraId="2C7A7CBE" w14:textId="77777777" w:rsidR="00B465D6" w:rsidRPr="00A10C81" w:rsidRDefault="00B465D6" w:rsidP="00B465D6">
      <w:pPr>
        <w:pStyle w:val="a3"/>
        <w:ind w:left="851" w:right="709"/>
        <w:jc w:val="both"/>
        <w:rPr>
          <w:b/>
          <w:bCs/>
          <w:u w:val="single"/>
        </w:rPr>
      </w:pPr>
      <w:r w:rsidRPr="00A10C81">
        <w:rPr>
          <w:b/>
          <w:bCs/>
          <w:u w:val="single"/>
        </w:rPr>
        <w:t>ΕΝΣΤΑΣΕΙΣ</w:t>
      </w:r>
    </w:p>
    <w:p w14:paraId="72104742" w14:textId="77777777" w:rsidR="00B465D6" w:rsidRPr="00A10C81" w:rsidRDefault="00B465D6" w:rsidP="00B465D6">
      <w:pPr>
        <w:pStyle w:val="a3"/>
        <w:ind w:left="851" w:right="709"/>
        <w:jc w:val="both"/>
        <w:rPr>
          <w:rFonts w:asciiTheme="minorHAnsi" w:hAnsiTheme="minorHAnsi" w:cstheme="minorHAnsi"/>
        </w:rPr>
      </w:pPr>
    </w:p>
    <w:p w14:paraId="758A9EB1" w14:textId="77777777" w:rsidR="00B465D6" w:rsidRDefault="00B465D6" w:rsidP="00B465D6">
      <w:pPr>
        <w:pStyle w:val="a3"/>
        <w:ind w:left="851" w:right="709"/>
        <w:jc w:val="both"/>
        <w:rPr>
          <w:rFonts w:asciiTheme="minorHAnsi" w:hAnsiTheme="minorHAnsi" w:cstheme="minorHAnsi"/>
        </w:rPr>
      </w:pPr>
      <w:r w:rsidRPr="00A10C81">
        <w:rPr>
          <w:rFonts w:asciiTheme="minorHAnsi" w:hAnsiTheme="minorHAnsi" w:cstheme="minorHAnsi"/>
        </w:rPr>
        <w:t xml:space="preserve">Καθώς δεν υπήρξαν ενστάσεις </w:t>
      </w:r>
      <w:r>
        <w:rPr>
          <w:rFonts w:asciiTheme="minorHAnsi" w:hAnsiTheme="minorHAnsi" w:cstheme="minorHAnsi"/>
        </w:rPr>
        <w:t xml:space="preserve">καθίσταται οριστικό </w:t>
      </w:r>
      <w:r w:rsidRPr="00A10C81">
        <w:rPr>
          <w:rFonts w:asciiTheme="minorHAnsi" w:hAnsiTheme="minorHAnsi" w:cstheme="minorHAnsi"/>
        </w:rPr>
        <w:t xml:space="preserve">, </w:t>
      </w:r>
      <w:r w:rsidRPr="00A10C81">
        <w:rPr>
          <w:b/>
          <w:bCs/>
        </w:rPr>
        <w:t>ότι δεν υπέβαλε αίτηση κανένας φοιτητ</w:t>
      </w:r>
      <w:r>
        <w:rPr>
          <w:b/>
          <w:bCs/>
        </w:rPr>
        <w:t>ής</w:t>
      </w:r>
      <w:r w:rsidRPr="00A10C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 τα αποτελέσματα</w:t>
      </w:r>
      <w:r w:rsidRPr="00A10C81">
        <w:rPr>
          <w:rFonts w:asciiTheme="minorHAnsi" w:hAnsiTheme="minorHAnsi" w:cstheme="minorHAnsi"/>
        </w:rPr>
        <w:t xml:space="preserve"> επικυρώνονται από τη Συνέλευση του Τμήματος</w:t>
      </w:r>
    </w:p>
    <w:p w14:paraId="27600EB0" w14:textId="77777777" w:rsidR="003F72D2" w:rsidRDefault="003F72D2">
      <w:pPr>
        <w:pStyle w:val="a3"/>
        <w:spacing w:before="1"/>
        <w:rPr>
          <w:rFonts w:asciiTheme="minorHAnsi" w:hAnsiTheme="minorHAnsi" w:cstheme="minorHAnsi"/>
        </w:rPr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61DF2E40" w:rsidR="00430836" w:rsidRPr="00F118CC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F118CC">
        <w:rPr>
          <w:b/>
          <w:sz w:val="24"/>
          <w:u w:val="single"/>
        </w:rPr>
        <w:t>Η</w:t>
      </w:r>
      <w:r w:rsidRPr="00F118CC">
        <w:rPr>
          <w:b/>
          <w:spacing w:val="-2"/>
          <w:sz w:val="24"/>
          <w:u w:val="single"/>
        </w:rPr>
        <w:t xml:space="preserve"> </w:t>
      </w:r>
      <w:r w:rsidRPr="00F118CC">
        <w:rPr>
          <w:b/>
          <w:sz w:val="24"/>
          <w:u w:val="single"/>
        </w:rPr>
        <w:t>Επιτροπή</w:t>
      </w:r>
      <w:r w:rsidRPr="00F118CC">
        <w:rPr>
          <w:b/>
          <w:spacing w:val="-3"/>
          <w:sz w:val="24"/>
          <w:u w:val="single"/>
        </w:rPr>
        <w:t xml:space="preserve"> </w:t>
      </w:r>
      <w:r w:rsidRPr="00F118CC">
        <w:rPr>
          <w:b/>
          <w:sz w:val="24"/>
          <w:u w:val="single"/>
        </w:rPr>
        <w:t>Πρακτικής  Άσκησης</w:t>
      </w:r>
      <w:r w:rsidRPr="00F118CC">
        <w:rPr>
          <w:b/>
          <w:spacing w:val="-2"/>
          <w:sz w:val="24"/>
          <w:u w:val="single"/>
        </w:rPr>
        <w:t xml:space="preserve"> </w:t>
      </w:r>
      <w:r w:rsidRPr="00F118CC">
        <w:rPr>
          <w:b/>
          <w:sz w:val="24"/>
          <w:u w:val="single"/>
        </w:rPr>
        <w:t xml:space="preserve">Τμήματος </w:t>
      </w:r>
      <w:r w:rsidR="00F118CC" w:rsidRPr="00F118CC">
        <w:rPr>
          <w:b/>
          <w:bCs/>
          <w:u w:val="single"/>
        </w:rPr>
        <w:t>Αλιείας και Υδατοκαλλιεργειών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5"/>
        <w:gridCol w:w="4245"/>
      </w:tblGrid>
      <w:tr w:rsidR="00F118CC" w:rsidRPr="00E0271D" w14:paraId="20DFB1F1" w14:textId="77777777" w:rsidTr="003F72D2">
        <w:trPr>
          <w:trHeight w:val="957"/>
        </w:trPr>
        <w:tc>
          <w:tcPr>
            <w:tcW w:w="6282" w:type="dxa"/>
          </w:tcPr>
          <w:p w14:paraId="5771607D" w14:textId="7A8FC579" w:rsidR="00F118CC" w:rsidRPr="00E0271D" w:rsidRDefault="00F118CC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A56C0F">
              <w:rPr>
                <w:color w:val="000000" w:themeColor="text1"/>
              </w:rPr>
              <w:t>Βιδάλης Κοσμάς, Καθηγητής</w:t>
            </w:r>
            <w:r w:rsidRPr="00A56C0F">
              <w:rPr>
                <w:rFonts w:eastAsia="SimSun"/>
                <w:color w:val="000000" w:themeColor="text1"/>
                <w:lang w:eastAsia="zh-CN"/>
              </w:rPr>
              <w:t xml:space="preserve"> (Επιστημονικά Υπεύθυνος) (Πρόεδρος)</w:t>
            </w:r>
          </w:p>
        </w:tc>
        <w:tc>
          <w:tcPr>
            <w:tcW w:w="4282" w:type="dxa"/>
            <w:vAlign w:val="center"/>
          </w:tcPr>
          <w:p w14:paraId="338F709B" w14:textId="77777777" w:rsidR="00F118CC" w:rsidRPr="00E0271D" w:rsidRDefault="00F118CC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F118CC" w:rsidRPr="00E0271D" w14:paraId="1DAB9F13" w14:textId="77777777" w:rsidTr="003F72D2">
        <w:trPr>
          <w:trHeight w:val="860"/>
        </w:trPr>
        <w:tc>
          <w:tcPr>
            <w:tcW w:w="6282" w:type="dxa"/>
          </w:tcPr>
          <w:p w14:paraId="40BA36E7" w14:textId="6BD0F369" w:rsidR="00F118CC" w:rsidRPr="00E0271D" w:rsidRDefault="00F118CC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proofErr w:type="spellStart"/>
            <w:r w:rsidRPr="00A56C0F">
              <w:rPr>
                <w:color w:val="000000" w:themeColor="text1"/>
              </w:rPr>
              <w:t>Μουτόπουλος</w:t>
            </w:r>
            <w:proofErr w:type="spellEnd"/>
            <w:r w:rsidRPr="00A56C0F">
              <w:rPr>
                <w:color w:val="000000" w:themeColor="text1"/>
              </w:rPr>
              <w:t xml:space="preserve"> Δημήτριος, Αν. Καθηγητής,</w:t>
            </w:r>
            <w:r w:rsidRPr="00A56C0F">
              <w:rPr>
                <w:rFonts w:eastAsia="SimSun"/>
                <w:color w:val="000000" w:themeColor="text1"/>
                <w:lang w:eastAsia="zh-CN"/>
              </w:rPr>
              <w:t xml:space="preserve"> (Γραμματέας)</w:t>
            </w:r>
          </w:p>
        </w:tc>
        <w:tc>
          <w:tcPr>
            <w:tcW w:w="4282" w:type="dxa"/>
            <w:vAlign w:val="center"/>
          </w:tcPr>
          <w:p w14:paraId="42D91947" w14:textId="77777777" w:rsidR="00F118CC" w:rsidRPr="00E0271D" w:rsidRDefault="00F118CC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F118CC" w:rsidRPr="00E0271D" w14:paraId="0C17AA6D" w14:textId="77777777" w:rsidTr="003F72D2">
        <w:trPr>
          <w:trHeight w:val="888"/>
        </w:trPr>
        <w:tc>
          <w:tcPr>
            <w:tcW w:w="6282" w:type="dxa"/>
          </w:tcPr>
          <w:p w14:paraId="5C024D0E" w14:textId="6AD4F988" w:rsidR="00F118CC" w:rsidRPr="00E0271D" w:rsidRDefault="00F118CC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A56C0F">
              <w:rPr>
                <w:color w:val="000000" w:themeColor="text1"/>
              </w:rPr>
              <w:t xml:space="preserve">Πούλος </w:t>
            </w:r>
            <w:proofErr w:type="spellStart"/>
            <w:r w:rsidRPr="00A56C0F">
              <w:rPr>
                <w:color w:val="000000" w:themeColor="text1"/>
              </w:rPr>
              <w:t>Κων</w:t>
            </w:r>
            <w:proofErr w:type="spellEnd"/>
            <w:r w:rsidRPr="00A56C0F">
              <w:rPr>
                <w:color w:val="000000" w:themeColor="text1"/>
              </w:rPr>
              <w:t>/</w:t>
            </w:r>
            <w:proofErr w:type="spellStart"/>
            <w:r w:rsidRPr="00A56C0F">
              <w:rPr>
                <w:color w:val="000000" w:themeColor="text1"/>
              </w:rPr>
              <w:t>νος</w:t>
            </w:r>
            <w:proofErr w:type="spellEnd"/>
            <w:r w:rsidRPr="00A56C0F">
              <w:rPr>
                <w:color w:val="000000" w:themeColor="text1"/>
              </w:rPr>
              <w:t xml:space="preserve">, Επίκουρος Καθηγητής, </w:t>
            </w:r>
            <w:r w:rsidRPr="00A56C0F">
              <w:rPr>
                <w:rFonts w:eastAsia="SimSun"/>
                <w:color w:val="000000" w:themeColor="text1"/>
                <w:lang w:eastAsia="zh-CN"/>
              </w:rPr>
              <w:t xml:space="preserve"> (Μέλος)</w:t>
            </w:r>
          </w:p>
        </w:tc>
        <w:tc>
          <w:tcPr>
            <w:tcW w:w="4282" w:type="dxa"/>
            <w:vAlign w:val="center"/>
          </w:tcPr>
          <w:p w14:paraId="5F52F1EB" w14:textId="77777777" w:rsidR="00F118CC" w:rsidRPr="00E0271D" w:rsidRDefault="00F118CC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203F7F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944A" w14:textId="77777777" w:rsidR="00203F7F" w:rsidRDefault="00203F7F">
      <w:r>
        <w:separator/>
      </w:r>
    </w:p>
  </w:endnote>
  <w:endnote w:type="continuationSeparator" w:id="0">
    <w:p w14:paraId="2BDA08B0" w14:textId="77777777" w:rsidR="00203F7F" w:rsidRDefault="0020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665B" w14:textId="77777777" w:rsidR="00203F7F" w:rsidRDefault="00203F7F">
      <w:r>
        <w:separator/>
      </w:r>
    </w:p>
  </w:footnote>
  <w:footnote w:type="continuationSeparator" w:id="0">
    <w:p w14:paraId="5DC7DE3C" w14:textId="77777777" w:rsidR="00203F7F" w:rsidRDefault="0020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7EA00E83"/>
    <w:multiLevelType w:val="hybridMultilevel"/>
    <w:tmpl w:val="D6F8683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442660">
    <w:abstractNumId w:val="0"/>
  </w:num>
  <w:num w:numId="2" w16cid:durableId="485829773">
    <w:abstractNumId w:val="2"/>
  </w:num>
  <w:num w:numId="3" w16cid:durableId="2059469453">
    <w:abstractNumId w:val="3"/>
  </w:num>
  <w:num w:numId="4" w16cid:durableId="1152451018">
    <w:abstractNumId w:val="1"/>
  </w:num>
  <w:num w:numId="5" w16cid:durableId="1264801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615A2"/>
    <w:rsid w:val="00097E7C"/>
    <w:rsid w:val="0010591D"/>
    <w:rsid w:val="001218FA"/>
    <w:rsid w:val="00203F7F"/>
    <w:rsid w:val="00237E62"/>
    <w:rsid w:val="00384AF7"/>
    <w:rsid w:val="003D14B0"/>
    <w:rsid w:val="003F72D2"/>
    <w:rsid w:val="00430836"/>
    <w:rsid w:val="004F470B"/>
    <w:rsid w:val="0059710D"/>
    <w:rsid w:val="005B7133"/>
    <w:rsid w:val="005D4ABE"/>
    <w:rsid w:val="006529CC"/>
    <w:rsid w:val="00654FEE"/>
    <w:rsid w:val="006A074C"/>
    <w:rsid w:val="006F6B27"/>
    <w:rsid w:val="00701BEA"/>
    <w:rsid w:val="0075436F"/>
    <w:rsid w:val="00781C6A"/>
    <w:rsid w:val="007D4008"/>
    <w:rsid w:val="008055D3"/>
    <w:rsid w:val="008371FA"/>
    <w:rsid w:val="008530F5"/>
    <w:rsid w:val="008C4FE8"/>
    <w:rsid w:val="009368F5"/>
    <w:rsid w:val="00961E19"/>
    <w:rsid w:val="009966AF"/>
    <w:rsid w:val="009D110D"/>
    <w:rsid w:val="009E5B23"/>
    <w:rsid w:val="00A222CE"/>
    <w:rsid w:val="00A225C8"/>
    <w:rsid w:val="00A41ECA"/>
    <w:rsid w:val="00A55B38"/>
    <w:rsid w:val="00A86453"/>
    <w:rsid w:val="00AF3C12"/>
    <w:rsid w:val="00B226EE"/>
    <w:rsid w:val="00B26BD2"/>
    <w:rsid w:val="00B465D6"/>
    <w:rsid w:val="00B508CB"/>
    <w:rsid w:val="00B838BA"/>
    <w:rsid w:val="00BE57F0"/>
    <w:rsid w:val="00BF5AC7"/>
    <w:rsid w:val="00D941C6"/>
    <w:rsid w:val="00D96A94"/>
    <w:rsid w:val="00DB3E1C"/>
    <w:rsid w:val="00DD5994"/>
    <w:rsid w:val="00E0271D"/>
    <w:rsid w:val="00F118CC"/>
    <w:rsid w:val="00F14E15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7941A1AC-96EF-4F24-AF31-7C54DF4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qFormat/>
  </w:style>
  <w:style w:type="paragraph" w:styleId="a4">
    <w:name w:val="List Paragraph"/>
    <w:basedOn w:val="a"/>
    <w:uiPriority w:val="34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paragraph" w:styleId="a8">
    <w:name w:val="Balloon Text"/>
    <w:basedOn w:val="a"/>
    <w:link w:val="Char2"/>
    <w:uiPriority w:val="99"/>
    <w:semiHidden/>
    <w:unhideWhenUsed/>
    <w:rsid w:val="000615A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615A2"/>
    <w:rPr>
      <w:rFonts w:ascii="Tahoma" w:eastAsia="Calibri" w:hAnsi="Tahoma" w:cs="Tahoma"/>
      <w:sz w:val="16"/>
      <w:szCs w:val="16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3F72D2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dcterms:created xsi:type="dcterms:W3CDTF">2024-03-06T12:26:00Z</dcterms:created>
  <dcterms:modified xsi:type="dcterms:W3CDTF">2024-03-06T12:26:00Z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